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4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42"/>
        <w:gridCol w:w="443"/>
        <w:gridCol w:w="445"/>
        <w:gridCol w:w="444"/>
        <w:gridCol w:w="3184"/>
        <w:gridCol w:w="3266"/>
      </w:tblGrid>
      <w:tr w:rsidR="00A42CA4" w:rsidTr="00A42CA4">
        <w:trPr>
          <w:trHeight w:val="598"/>
        </w:trPr>
        <w:tc>
          <w:tcPr>
            <w:tcW w:w="9924" w:type="dxa"/>
            <w:gridSpan w:val="6"/>
            <w:shd w:val="clear" w:color="auto" w:fill="F2F2F2" w:themeFill="background1" w:themeFillShade="F2"/>
          </w:tcPr>
          <w:p w:rsidR="00A42CA4" w:rsidRPr="00A42CA4" w:rsidRDefault="00A42CA4" w:rsidP="00A42CA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31F3">
              <w:rPr>
                <w:rFonts w:asciiTheme="minorHAnsi" w:hAnsiTheme="minorHAnsi" w:cs="Arial"/>
                <w:b/>
                <w:sz w:val="22"/>
                <w:szCs w:val="22"/>
              </w:rPr>
              <w:t>Dynamic risk register</w:t>
            </w:r>
          </w:p>
        </w:tc>
      </w:tr>
      <w:tr w:rsidR="00A42CA4" w:rsidTr="00A42CA4">
        <w:trPr>
          <w:trHeight w:val="598"/>
        </w:trPr>
        <w:tc>
          <w:tcPr>
            <w:tcW w:w="2142" w:type="dxa"/>
            <w:vMerge w:val="restart"/>
            <w:shd w:val="clear" w:color="auto" w:fill="F2F2F2" w:themeFill="background1" w:themeFillShade="F2"/>
          </w:tcPr>
          <w:p w:rsidR="00A42CA4" w:rsidRPr="007D7F00" w:rsidRDefault="00A42CA4" w:rsidP="00A211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7F00">
              <w:rPr>
                <w:rFonts w:asciiTheme="minorHAnsi" w:hAnsiTheme="minorHAnsi" w:cs="Arial"/>
                <w:sz w:val="22"/>
                <w:szCs w:val="22"/>
              </w:rPr>
              <w:t>Risk</w:t>
            </w:r>
          </w:p>
        </w:tc>
        <w:tc>
          <w:tcPr>
            <w:tcW w:w="1332" w:type="dxa"/>
            <w:gridSpan w:val="3"/>
            <w:shd w:val="clear" w:color="auto" w:fill="F2F2F2" w:themeFill="background1" w:themeFillShade="F2"/>
          </w:tcPr>
          <w:p w:rsidR="00A42CA4" w:rsidRPr="007D7F00" w:rsidRDefault="00A42CA4" w:rsidP="00A211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7F00">
              <w:rPr>
                <w:rFonts w:asciiTheme="minorHAnsi" w:hAnsiTheme="minorHAnsi" w:cstheme="minorHAnsi"/>
                <w:sz w:val="22"/>
                <w:szCs w:val="22"/>
              </w:rPr>
              <w:t>Risk assessment</w:t>
            </w:r>
          </w:p>
          <w:p w:rsidR="00A42CA4" w:rsidRPr="007D7F00" w:rsidRDefault="00A42CA4" w:rsidP="00A211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vMerge w:val="restart"/>
            <w:shd w:val="clear" w:color="auto" w:fill="F2F2F2" w:themeFill="background1" w:themeFillShade="F2"/>
          </w:tcPr>
          <w:p w:rsidR="00A42CA4" w:rsidRPr="007D7F00" w:rsidRDefault="00A42CA4" w:rsidP="00A211B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D7F00">
              <w:rPr>
                <w:rFonts w:asciiTheme="minorHAnsi" w:hAnsiTheme="minorHAnsi" w:cs="Arial"/>
                <w:sz w:val="22"/>
                <w:szCs w:val="22"/>
              </w:rPr>
              <w:t>Any assumptions made?</w:t>
            </w:r>
          </w:p>
        </w:tc>
        <w:tc>
          <w:tcPr>
            <w:tcW w:w="3266" w:type="dxa"/>
            <w:vMerge w:val="restart"/>
            <w:shd w:val="clear" w:color="auto" w:fill="F2F2F2" w:themeFill="background1" w:themeFillShade="F2"/>
          </w:tcPr>
          <w:p w:rsidR="00A42CA4" w:rsidRPr="007D7F00" w:rsidRDefault="00A42CA4" w:rsidP="00A211B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D7F00">
              <w:rPr>
                <w:rFonts w:asciiTheme="minorHAnsi" w:hAnsiTheme="minorHAnsi" w:cs="Arial"/>
                <w:sz w:val="22"/>
                <w:szCs w:val="22"/>
              </w:rPr>
              <w:t>Proposed action to mitigate/eliminate risk</w:t>
            </w:r>
          </w:p>
        </w:tc>
      </w:tr>
      <w:tr w:rsidR="00A42CA4" w:rsidTr="00A42CA4">
        <w:trPr>
          <w:trHeight w:val="267"/>
        </w:trPr>
        <w:tc>
          <w:tcPr>
            <w:tcW w:w="2142" w:type="dxa"/>
            <w:vMerge/>
            <w:tcBorders>
              <w:bottom w:val="single" w:sz="4" w:space="0" w:color="7F7F7F" w:themeColor="text1" w:themeTint="80"/>
            </w:tcBorders>
          </w:tcPr>
          <w:p w:rsidR="00A42CA4" w:rsidRPr="007D7F00" w:rsidRDefault="00A42CA4" w:rsidP="00A211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A42CA4" w:rsidRPr="007D7F00" w:rsidRDefault="00A42CA4" w:rsidP="00A211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7F0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</w:tc>
        <w:tc>
          <w:tcPr>
            <w:tcW w:w="445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A42CA4" w:rsidRPr="007D7F00" w:rsidRDefault="00A42CA4" w:rsidP="00A211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7F0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444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A42CA4" w:rsidRPr="007D7F00" w:rsidRDefault="00A42CA4" w:rsidP="00A211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7F00"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3184" w:type="dxa"/>
            <w:vMerge/>
            <w:tcBorders>
              <w:bottom w:val="single" w:sz="4" w:space="0" w:color="7F7F7F" w:themeColor="text1" w:themeTint="80"/>
            </w:tcBorders>
          </w:tcPr>
          <w:p w:rsidR="00A42CA4" w:rsidRPr="007D7F00" w:rsidRDefault="00A42CA4" w:rsidP="00A211B3">
            <w:pPr>
              <w:rPr>
                <w:rFonts w:cstheme="minorHAnsi"/>
              </w:rPr>
            </w:pPr>
          </w:p>
        </w:tc>
        <w:tc>
          <w:tcPr>
            <w:tcW w:w="3266" w:type="dxa"/>
            <w:vMerge/>
            <w:tcBorders>
              <w:bottom w:val="single" w:sz="4" w:space="0" w:color="7F7F7F" w:themeColor="text1" w:themeTint="80"/>
            </w:tcBorders>
          </w:tcPr>
          <w:p w:rsidR="00A42CA4" w:rsidRPr="007D7F00" w:rsidRDefault="00A42CA4" w:rsidP="00A211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2CA4" w:rsidTr="00A42CA4">
        <w:tc>
          <w:tcPr>
            <w:tcW w:w="21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211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211B3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211B3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211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211B3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211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42CA4">
            <w:pPr>
              <w:rPr>
                <w:rFonts w:cstheme="minorHAnsi"/>
              </w:rPr>
            </w:pPr>
          </w:p>
        </w:tc>
      </w:tr>
      <w:tr w:rsidR="00A42CA4" w:rsidTr="00A42CA4">
        <w:tc>
          <w:tcPr>
            <w:tcW w:w="21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211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211B3">
            <w:pPr>
              <w:rPr>
                <w:rFonts w:cstheme="minorHAnsi"/>
              </w:rPr>
            </w:pPr>
          </w:p>
        </w:tc>
        <w:tc>
          <w:tcPr>
            <w:tcW w:w="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211B3">
            <w:pPr>
              <w:rPr>
                <w:rFonts w:cstheme="minorHAnsi"/>
              </w:rPr>
            </w:pPr>
          </w:p>
        </w:tc>
        <w:tc>
          <w:tcPr>
            <w:tcW w:w="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211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2CA4" w:rsidRPr="007D7F00" w:rsidRDefault="00A42CA4" w:rsidP="00A211B3">
            <w:pPr>
              <w:rPr>
                <w:rFonts w:cstheme="minorHAnsi"/>
              </w:rPr>
            </w:pPr>
          </w:p>
        </w:tc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2CA4" w:rsidRPr="007D7F00" w:rsidRDefault="00A42CA4" w:rsidP="00A211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2CA4" w:rsidTr="00A42CA4">
        <w:tc>
          <w:tcPr>
            <w:tcW w:w="9924" w:type="dxa"/>
            <w:gridSpan w:val="6"/>
            <w:tcBorders>
              <w:top w:val="single" w:sz="4" w:space="0" w:color="BFBFBF" w:themeColor="background1" w:themeShade="BF"/>
            </w:tcBorders>
          </w:tcPr>
          <w:p w:rsidR="00A42CA4" w:rsidRPr="007D7F00" w:rsidRDefault="00A42CA4" w:rsidP="00A211B3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and time of r</w:t>
            </w:r>
            <w:r w:rsidRPr="00A20A41">
              <w:rPr>
                <w:rFonts w:asciiTheme="minorHAnsi" w:hAnsiTheme="minorHAnsi" w:cstheme="minorHAnsi"/>
                <w:sz w:val="22"/>
                <w:szCs w:val="22"/>
              </w:rPr>
              <w:t>evie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and approval by Silver Team:</w:t>
            </w:r>
          </w:p>
        </w:tc>
      </w:tr>
    </w:tbl>
    <w:p w:rsidR="00B15E90" w:rsidRDefault="00A42CA4"/>
    <w:sectPr w:rsidR="00B15E90" w:rsidSect="00A42CA4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A4"/>
    <w:rsid w:val="004E5B8F"/>
    <w:rsid w:val="00A42CA4"/>
    <w:rsid w:val="00C1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B98E9"/>
  <w15:chartTrackingRefBased/>
  <w15:docId w15:val="{4A4F0718-5E18-4039-B387-A340F2DA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C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University of Cambridge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East</dc:creator>
  <cp:keywords/>
  <dc:description/>
  <cp:lastModifiedBy>Clara East</cp:lastModifiedBy>
  <cp:revision>1</cp:revision>
  <dcterms:created xsi:type="dcterms:W3CDTF">2023-07-04T15:19:00Z</dcterms:created>
  <dcterms:modified xsi:type="dcterms:W3CDTF">2023-07-04T15:21:00Z</dcterms:modified>
</cp:coreProperties>
</file>