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2654" w14:textId="77777777" w:rsidR="002F41A5" w:rsidRPr="004F5EDB" w:rsidRDefault="002F41A5" w:rsidP="002F41A5">
      <w:pPr>
        <w:jc w:val="center"/>
        <w:rPr>
          <w:rFonts w:ascii="Arial" w:hAnsi="Arial" w:cs="Arial"/>
          <w:sz w:val="20"/>
          <w:szCs w:val="20"/>
        </w:rPr>
      </w:pPr>
      <w:r w:rsidRPr="004F5EDB">
        <w:rPr>
          <w:rFonts w:ascii="Arial" w:hAnsi="Arial" w:cs="Arial"/>
          <w:sz w:val="20"/>
          <w:szCs w:val="20"/>
        </w:rPr>
        <w:t>University of Cambridge</w:t>
      </w:r>
    </w:p>
    <w:p w14:paraId="7ED910CB" w14:textId="625E863F" w:rsidR="002F41A5" w:rsidRPr="004F5EDB" w:rsidRDefault="004355F2" w:rsidP="002F41A5">
      <w:pPr>
        <w:jc w:val="center"/>
        <w:rPr>
          <w:rFonts w:ascii="Arial" w:hAnsi="Arial" w:cs="Arial"/>
          <w:b/>
          <w:sz w:val="20"/>
          <w:szCs w:val="20"/>
        </w:rPr>
      </w:pPr>
      <w:r w:rsidRPr="004F5EDB">
        <w:rPr>
          <w:rFonts w:ascii="Arial" w:hAnsi="Arial" w:cs="Arial"/>
          <w:b/>
          <w:sz w:val="20"/>
          <w:szCs w:val="20"/>
        </w:rPr>
        <w:t>Risk Reporting Template</w:t>
      </w:r>
    </w:p>
    <w:p w14:paraId="236DAEBE" w14:textId="77777777" w:rsidR="002F41A5" w:rsidRPr="004F5EDB" w:rsidRDefault="002F41A5" w:rsidP="002F41A5">
      <w:pPr>
        <w:rPr>
          <w:rFonts w:ascii="Arial" w:hAnsi="Arial" w:cs="Arial"/>
          <w:sz w:val="20"/>
          <w:szCs w:val="20"/>
        </w:rPr>
      </w:pPr>
      <w:r w:rsidRPr="004F5EDB">
        <w:rPr>
          <w:rFonts w:ascii="Arial" w:hAnsi="Arial" w:cs="Arial"/>
          <w:sz w:val="20"/>
          <w:szCs w:val="20"/>
        </w:rPr>
        <w:t xml:space="preserve">A guide to the terminology used in the risk template </w:t>
      </w:r>
      <w:proofErr w:type="gramStart"/>
      <w:r w:rsidRPr="004F5EDB">
        <w:rPr>
          <w:rFonts w:ascii="Arial" w:hAnsi="Arial" w:cs="Arial"/>
          <w:sz w:val="20"/>
          <w:szCs w:val="20"/>
        </w:rPr>
        <w:t>is provided</w:t>
      </w:r>
      <w:proofErr w:type="gramEnd"/>
      <w:r w:rsidRPr="004F5EDB">
        <w:rPr>
          <w:rFonts w:ascii="Arial" w:hAnsi="Arial" w:cs="Arial"/>
          <w:sz w:val="20"/>
          <w:szCs w:val="20"/>
        </w:rPr>
        <w:t xml:space="preserve"> below:</w:t>
      </w:r>
    </w:p>
    <w:tbl>
      <w:tblPr>
        <w:tblStyle w:val="TableGrid"/>
        <w:tblpPr w:leftFromText="180" w:rightFromText="180" w:vertAnchor="page" w:horzAnchor="margin" w:tblpY="2221"/>
        <w:tblW w:w="0" w:type="auto"/>
        <w:tblLook w:val="04A0" w:firstRow="1" w:lastRow="0" w:firstColumn="1" w:lastColumn="0" w:noHBand="0" w:noVBand="1"/>
      </w:tblPr>
      <w:tblGrid>
        <w:gridCol w:w="510"/>
        <w:gridCol w:w="3055"/>
        <w:gridCol w:w="1228"/>
        <w:gridCol w:w="1492"/>
        <w:gridCol w:w="1678"/>
        <w:gridCol w:w="1875"/>
        <w:gridCol w:w="618"/>
      </w:tblGrid>
      <w:tr w:rsidR="004355F2" w14:paraId="1631ECAC" w14:textId="77777777" w:rsidTr="004355F2">
        <w:tc>
          <w:tcPr>
            <w:tcW w:w="510" w:type="dxa"/>
            <w:vMerge w:val="restart"/>
            <w:tcBorders>
              <w:bottom w:val="nil"/>
              <w:right w:val="single" w:sz="4" w:space="0" w:color="auto"/>
            </w:tcBorders>
            <w:shd w:val="clear" w:color="auto" w:fill="A6A6A6" w:themeFill="background1" w:themeFillShade="A6"/>
            <w:vAlign w:val="center"/>
          </w:tcPr>
          <w:p w14:paraId="59902F7D"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1</w:t>
            </w:r>
          </w:p>
        </w:tc>
        <w:tc>
          <w:tcPr>
            <w:tcW w:w="4283" w:type="dxa"/>
            <w:gridSpan w:val="2"/>
            <w:vMerge w:val="restart"/>
            <w:tcBorders>
              <w:left w:val="single" w:sz="4" w:space="0" w:color="auto"/>
              <w:bottom w:val="single" w:sz="4" w:space="0" w:color="auto"/>
              <w:right w:val="single" w:sz="4" w:space="0" w:color="auto"/>
            </w:tcBorders>
            <w:shd w:val="clear" w:color="auto" w:fill="A6A6A6" w:themeFill="background1" w:themeFillShade="A6"/>
            <w:vAlign w:val="center"/>
          </w:tcPr>
          <w:p w14:paraId="0B7AB6F0"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Title</w:t>
            </w:r>
          </w:p>
        </w:tc>
        <w:tc>
          <w:tcPr>
            <w:tcW w:w="1492" w:type="dxa"/>
            <w:tcBorders>
              <w:left w:val="single" w:sz="4" w:space="0" w:color="auto"/>
              <w:bottom w:val="single" w:sz="4" w:space="0" w:color="auto"/>
            </w:tcBorders>
            <w:shd w:val="clear" w:color="auto" w:fill="D9D9D9" w:themeFill="background1" w:themeFillShade="D9"/>
            <w:vAlign w:val="center"/>
          </w:tcPr>
          <w:p w14:paraId="7DC8D792" w14:textId="0FA76AD0"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Current Risk Status</w:t>
            </w:r>
            <w:r w:rsidR="00E35893">
              <w:rPr>
                <w:rFonts w:ascii="Arial" w:hAnsi="Arial" w:cs="Arial"/>
                <w:b/>
                <w:sz w:val="20"/>
                <w:szCs w:val="20"/>
              </w:rPr>
              <w:t xml:space="preserve"> &amp; Movement</w:t>
            </w:r>
          </w:p>
        </w:tc>
        <w:tc>
          <w:tcPr>
            <w:tcW w:w="4171" w:type="dxa"/>
            <w:gridSpan w:val="3"/>
          </w:tcPr>
          <w:p w14:paraId="1D02F9B2" w14:textId="53A78F89" w:rsidR="004355F2" w:rsidRPr="004F5EDB" w:rsidRDefault="004355F2" w:rsidP="00E35893">
            <w:pPr>
              <w:spacing w:before="80" w:after="80"/>
              <w:rPr>
                <w:rFonts w:ascii="Arial" w:hAnsi="Arial" w:cs="Arial"/>
                <w:sz w:val="20"/>
                <w:szCs w:val="20"/>
              </w:rPr>
            </w:pPr>
            <w:r w:rsidRPr="004F5EDB">
              <w:rPr>
                <w:rFonts w:ascii="Arial" w:hAnsi="Arial" w:cs="Arial"/>
                <w:sz w:val="20"/>
                <w:szCs w:val="20"/>
              </w:rPr>
              <w:t>Traffic light status denoting the current risk to the University and therefore the level of monitoring required</w:t>
            </w:r>
            <w:r w:rsidR="00E35893">
              <w:rPr>
                <w:rFonts w:ascii="Arial" w:hAnsi="Arial" w:cs="Arial"/>
                <w:sz w:val="20"/>
                <w:szCs w:val="20"/>
              </w:rPr>
              <w:t xml:space="preserve">. </w:t>
            </w:r>
            <w:r w:rsidR="00E35893">
              <w:rPr>
                <w:rFonts w:ascii="Arial" w:hAnsi="Arial" w:cs="Arial"/>
                <w:sz w:val="20"/>
                <w:szCs w:val="20"/>
              </w:rPr>
              <w:t>Direction</w:t>
            </w:r>
            <w:r w:rsidR="00E35893" w:rsidRPr="004F5EDB">
              <w:rPr>
                <w:rFonts w:ascii="Arial" w:hAnsi="Arial" w:cs="Arial"/>
                <w:sz w:val="20"/>
                <w:szCs w:val="20"/>
              </w:rPr>
              <w:t xml:space="preserve"> of movement</w:t>
            </w:r>
            <w:r w:rsidR="00E35893">
              <w:rPr>
                <w:rFonts w:ascii="Arial" w:hAnsi="Arial" w:cs="Arial"/>
                <w:sz w:val="20"/>
                <w:szCs w:val="20"/>
              </w:rPr>
              <w:t xml:space="preserve"> of the risk score [</w:t>
            </w:r>
            <w:r w:rsidR="00E35893" w:rsidRPr="00CD689E">
              <w:rPr>
                <w:rFonts w:ascii="Arial" w:hAnsi="Arial" w:cs="Arial"/>
                <w:b/>
                <w:color w:val="FF0000"/>
                <w:sz w:val="24"/>
                <w:szCs w:val="20"/>
              </w:rPr>
              <w:t>↑</w:t>
            </w:r>
            <w:r w:rsidR="00E35893">
              <w:rPr>
                <w:rFonts w:ascii="Arial" w:hAnsi="Arial" w:cs="Arial"/>
                <w:sz w:val="20"/>
                <w:szCs w:val="20"/>
              </w:rPr>
              <w:t>/</w:t>
            </w:r>
            <w:r w:rsidR="00E35893" w:rsidRPr="00CD689E">
              <w:rPr>
                <w:rFonts w:ascii="Arial" w:hAnsi="Arial" w:cs="Arial"/>
                <w:b/>
                <w:color w:val="FFC000"/>
                <w:sz w:val="24"/>
                <w:szCs w:val="20"/>
              </w:rPr>
              <w:t>↔</w:t>
            </w:r>
            <w:r w:rsidR="00E35893">
              <w:rPr>
                <w:rFonts w:ascii="Arial" w:hAnsi="Arial" w:cs="Arial"/>
                <w:sz w:val="20"/>
                <w:szCs w:val="20"/>
              </w:rPr>
              <w:t>/</w:t>
            </w:r>
            <w:r w:rsidR="00E35893" w:rsidRPr="00CD689E">
              <w:rPr>
                <w:rFonts w:ascii="Arial" w:hAnsi="Arial" w:cs="Arial"/>
                <w:b/>
                <w:color w:val="70AD47" w:themeColor="accent6"/>
                <w:sz w:val="24"/>
                <w:szCs w:val="20"/>
              </w:rPr>
              <w:t>↓</w:t>
            </w:r>
            <w:r w:rsidR="00E35893">
              <w:rPr>
                <w:rFonts w:ascii="Arial" w:hAnsi="Arial" w:cs="Arial"/>
                <w:sz w:val="20"/>
                <w:szCs w:val="20"/>
              </w:rPr>
              <w:t>]</w:t>
            </w:r>
            <w:r w:rsidR="00E35893" w:rsidRPr="004F5EDB">
              <w:rPr>
                <w:rFonts w:ascii="Arial" w:hAnsi="Arial" w:cs="Arial"/>
                <w:sz w:val="20"/>
                <w:szCs w:val="20"/>
              </w:rPr>
              <w:t>.</w:t>
            </w:r>
          </w:p>
        </w:tc>
      </w:tr>
      <w:tr w:rsidR="004355F2" w14:paraId="51EAC7F4" w14:textId="77777777" w:rsidTr="004355F2">
        <w:tc>
          <w:tcPr>
            <w:tcW w:w="510" w:type="dxa"/>
            <w:vMerge/>
            <w:tcBorders>
              <w:top w:val="nil"/>
              <w:right w:val="single" w:sz="4" w:space="0" w:color="auto"/>
            </w:tcBorders>
            <w:shd w:val="clear" w:color="auto" w:fill="A6A6A6" w:themeFill="background1" w:themeFillShade="A6"/>
            <w:vAlign w:val="center"/>
          </w:tcPr>
          <w:p w14:paraId="14512F25" w14:textId="77777777" w:rsidR="004355F2" w:rsidRPr="004F5EDB" w:rsidRDefault="004355F2" w:rsidP="004355F2">
            <w:pPr>
              <w:spacing w:before="80" w:after="80"/>
              <w:rPr>
                <w:rFonts w:ascii="Arial" w:hAnsi="Arial" w:cs="Arial"/>
                <w:sz w:val="20"/>
                <w:szCs w:val="20"/>
              </w:rPr>
            </w:pPr>
          </w:p>
        </w:tc>
        <w:tc>
          <w:tcPr>
            <w:tcW w:w="4283" w:type="dxa"/>
            <w:gridSpan w:val="2"/>
            <w:vMerge/>
            <w:tcBorders>
              <w:top w:val="single" w:sz="4" w:space="0" w:color="auto"/>
              <w:left w:val="single" w:sz="4" w:space="0" w:color="auto"/>
              <w:right w:val="single" w:sz="4" w:space="0" w:color="auto"/>
            </w:tcBorders>
            <w:shd w:val="clear" w:color="auto" w:fill="A6A6A6" w:themeFill="background1" w:themeFillShade="A6"/>
            <w:vAlign w:val="center"/>
          </w:tcPr>
          <w:p w14:paraId="098A5BD0" w14:textId="77777777" w:rsidR="004355F2" w:rsidRPr="004F5EDB" w:rsidRDefault="004355F2" w:rsidP="004355F2">
            <w:pPr>
              <w:spacing w:before="80" w:after="80"/>
              <w:rPr>
                <w:rFonts w:ascii="Arial" w:hAnsi="Arial" w:cs="Arial"/>
                <w:sz w:val="20"/>
                <w:szCs w:val="20"/>
              </w:rPr>
            </w:pPr>
          </w:p>
        </w:tc>
        <w:tc>
          <w:tcPr>
            <w:tcW w:w="1492" w:type="dxa"/>
            <w:tcBorders>
              <w:top w:val="single" w:sz="4" w:space="0" w:color="auto"/>
              <w:left w:val="single" w:sz="4" w:space="0" w:color="auto"/>
            </w:tcBorders>
            <w:shd w:val="clear" w:color="auto" w:fill="D9D9D9" w:themeFill="background1" w:themeFillShade="D9"/>
            <w:vAlign w:val="center"/>
          </w:tcPr>
          <w:p w14:paraId="1BF0E4F9" w14:textId="42F96445" w:rsidR="004355F2" w:rsidRPr="004F5EDB" w:rsidRDefault="00E35893" w:rsidP="004355F2">
            <w:pPr>
              <w:spacing w:before="80" w:after="80"/>
              <w:rPr>
                <w:rFonts w:ascii="Arial" w:hAnsi="Arial" w:cs="Arial"/>
                <w:b/>
                <w:sz w:val="20"/>
                <w:szCs w:val="20"/>
              </w:rPr>
            </w:pPr>
            <w:r>
              <w:rPr>
                <w:rFonts w:ascii="Arial" w:hAnsi="Arial" w:cs="Arial"/>
                <w:b/>
                <w:sz w:val="20"/>
                <w:szCs w:val="20"/>
              </w:rPr>
              <w:t>Risk Tolerance</w:t>
            </w:r>
          </w:p>
        </w:tc>
        <w:tc>
          <w:tcPr>
            <w:tcW w:w="4171" w:type="dxa"/>
            <w:gridSpan w:val="3"/>
          </w:tcPr>
          <w:p w14:paraId="038CF6F5" w14:textId="57DB0650" w:rsidR="004355F2" w:rsidRPr="004F5EDB" w:rsidRDefault="00E35893" w:rsidP="004355F2">
            <w:pPr>
              <w:spacing w:before="80" w:after="80"/>
              <w:rPr>
                <w:rFonts w:ascii="Arial" w:hAnsi="Arial" w:cs="Arial"/>
                <w:sz w:val="20"/>
                <w:szCs w:val="20"/>
              </w:rPr>
            </w:pPr>
            <w:r>
              <w:rPr>
                <w:rFonts w:ascii="Arial" w:hAnsi="Arial" w:cs="Arial"/>
                <w:sz w:val="20"/>
                <w:szCs w:val="20"/>
              </w:rPr>
              <w:t>The degree of variation in outcome that the University is willing to accept with regard to managing the risk (low, moderate, high).</w:t>
            </w:r>
          </w:p>
        </w:tc>
      </w:tr>
      <w:tr w:rsidR="004355F2" w14:paraId="7406DF36" w14:textId="77777777" w:rsidTr="004355F2">
        <w:tc>
          <w:tcPr>
            <w:tcW w:w="10456" w:type="dxa"/>
            <w:gridSpan w:val="7"/>
            <w:tcBorders>
              <w:bottom w:val="single" w:sz="4" w:space="0" w:color="auto"/>
            </w:tcBorders>
          </w:tcPr>
          <w:p w14:paraId="3705C943" w14:textId="1572A215" w:rsidR="004355F2" w:rsidRPr="004F5EDB" w:rsidRDefault="004355F2" w:rsidP="004020DC">
            <w:pPr>
              <w:spacing w:before="80" w:after="80"/>
              <w:rPr>
                <w:rFonts w:ascii="Arial" w:hAnsi="Arial" w:cs="Arial"/>
                <w:sz w:val="20"/>
                <w:szCs w:val="20"/>
              </w:rPr>
            </w:pPr>
            <w:r w:rsidRPr="004F5EDB">
              <w:rPr>
                <w:rFonts w:ascii="Arial" w:hAnsi="Arial" w:cs="Arial"/>
                <w:sz w:val="20"/>
                <w:szCs w:val="20"/>
              </w:rPr>
              <w:t>A brief description of the risk (1 or 2 sentences).</w:t>
            </w:r>
            <w:r w:rsidR="004C4A88">
              <w:rPr>
                <w:rFonts w:ascii="Arial" w:hAnsi="Arial" w:cs="Arial"/>
                <w:sz w:val="20"/>
                <w:szCs w:val="20"/>
              </w:rPr>
              <w:t xml:space="preserve"> </w:t>
            </w:r>
            <w:r w:rsidR="004020DC">
              <w:rPr>
                <w:rFonts w:ascii="Arial" w:hAnsi="Arial" w:cs="Arial"/>
                <w:sz w:val="20"/>
                <w:szCs w:val="20"/>
              </w:rPr>
              <w:t>To w</w:t>
            </w:r>
            <w:r w:rsidR="004C4A88">
              <w:rPr>
                <w:rFonts w:ascii="Arial" w:hAnsi="Arial" w:cs="Arial"/>
                <w:sz w:val="20"/>
                <w:szCs w:val="20"/>
              </w:rPr>
              <w:t>hich priority/objective d</w:t>
            </w:r>
            <w:r w:rsidR="004020DC">
              <w:rPr>
                <w:rFonts w:ascii="Arial" w:hAnsi="Arial" w:cs="Arial"/>
                <w:sz w:val="20"/>
                <w:szCs w:val="20"/>
              </w:rPr>
              <w:t>oes this risk relate</w:t>
            </w:r>
            <w:r w:rsidR="004C4A88">
              <w:rPr>
                <w:rFonts w:ascii="Arial" w:hAnsi="Arial" w:cs="Arial"/>
                <w:sz w:val="20"/>
                <w:szCs w:val="20"/>
              </w:rPr>
              <w:t>?</w:t>
            </w:r>
          </w:p>
        </w:tc>
      </w:tr>
      <w:tr w:rsidR="004355F2" w14:paraId="48527E7D" w14:textId="77777777" w:rsidTr="004355F2">
        <w:tc>
          <w:tcPr>
            <w:tcW w:w="10456" w:type="dxa"/>
            <w:gridSpan w:val="7"/>
            <w:tcBorders>
              <w:bottom w:val="single" w:sz="4" w:space="0" w:color="auto"/>
            </w:tcBorders>
            <w:shd w:val="clear" w:color="auto" w:fill="A6A6A6" w:themeFill="background1" w:themeFillShade="A6"/>
          </w:tcPr>
          <w:p w14:paraId="55FC3A39" w14:textId="39A3F30A"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details and examples</w:t>
            </w:r>
            <w:r w:rsidR="00E35893">
              <w:rPr>
                <w:rFonts w:ascii="Arial" w:hAnsi="Arial" w:cs="Arial"/>
                <w:b/>
                <w:sz w:val="20"/>
                <w:szCs w:val="20"/>
              </w:rPr>
              <w:t xml:space="preserve"> [Optional]</w:t>
            </w:r>
          </w:p>
        </w:tc>
      </w:tr>
      <w:tr w:rsidR="004355F2" w14:paraId="4E18349C" w14:textId="77777777" w:rsidTr="004355F2">
        <w:tc>
          <w:tcPr>
            <w:tcW w:w="10456" w:type="dxa"/>
            <w:gridSpan w:val="7"/>
            <w:tcBorders>
              <w:bottom w:val="single" w:sz="4" w:space="0" w:color="auto"/>
            </w:tcBorders>
          </w:tcPr>
          <w:p w14:paraId="77388376" w14:textId="762C130C"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Further information about the risk and specific examples if helpful.</w:t>
            </w:r>
          </w:p>
        </w:tc>
      </w:tr>
      <w:tr w:rsidR="004355F2" w14:paraId="1E25949C" w14:textId="77777777" w:rsidTr="004355F2">
        <w:tc>
          <w:tcPr>
            <w:tcW w:w="10456" w:type="dxa"/>
            <w:gridSpan w:val="7"/>
            <w:shd w:val="clear" w:color="auto" w:fill="A6A6A6" w:themeFill="background1" w:themeFillShade="A6"/>
          </w:tcPr>
          <w:p w14:paraId="46AE0C95" w14:textId="7794194B"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 xml:space="preserve">Raw assessment of the risk (i.e. without controls in </w:t>
            </w:r>
            <w:r w:rsidR="00517C6B">
              <w:rPr>
                <w:rFonts w:ascii="Arial" w:hAnsi="Arial" w:cs="Arial"/>
                <w:b/>
                <w:sz w:val="20"/>
                <w:szCs w:val="20"/>
              </w:rPr>
              <w:t>place)</w:t>
            </w:r>
          </w:p>
        </w:tc>
      </w:tr>
      <w:tr w:rsidR="004355F2" w14:paraId="7FB4308F" w14:textId="77777777" w:rsidTr="004355F2">
        <w:tc>
          <w:tcPr>
            <w:tcW w:w="7963" w:type="dxa"/>
            <w:gridSpan w:val="5"/>
            <w:vMerge w:val="restart"/>
            <w:vAlign w:val="center"/>
          </w:tcPr>
          <w:p w14:paraId="22C2EE67"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 xml:space="preserve">A brief description of how significant the consequences might be and how likely the risk is to happen </w:t>
            </w:r>
            <w:r w:rsidRPr="004F5EDB">
              <w:rPr>
                <w:rFonts w:ascii="Arial" w:hAnsi="Arial" w:cs="Arial"/>
                <w:b/>
                <w:sz w:val="20"/>
                <w:szCs w:val="20"/>
              </w:rPr>
              <w:t>if no action is taken.</w:t>
            </w:r>
            <w:r w:rsidRPr="004F5EDB">
              <w:rPr>
                <w:rFonts w:ascii="Arial" w:hAnsi="Arial" w:cs="Arial"/>
                <w:sz w:val="20"/>
                <w:szCs w:val="20"/>
              </w:rPr>
              <w:t xml:space="preserve"> </w:t>
            </w:r>
          </w:p>
        </w:tc>
        <w:tc>
          <w:tcPr>
            <w:tcW w:w="1875" w:type="dxa"/>
            <w:shd w:val="clear" w:color="auto" w:fill="D9D9D9" w:themeFill="background1" w:themeFillShade="D9"/>
          </w:tcPr>
          <w:p w14:paraId="2B40B511"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6C6F2A3C" w14:textId="5F76A49A" w:rsidR="004355F2" w:rsidRPr="004F5EDB" w:rsidRDefault="004355F2" w:rsidP="004355F2">
            <w:pPr>
              <w:spacing w:before="80" w:after="80"/>
              <w:rPr>
                <w:rFonts w:ascii="Arial" w:hAnsi="Arial" w:cs="Arial"/>
                <w:sz w:val="20"/>
                <w:szCs w:val="20"/>
              </w:rPr>
            </w:pPr>
          </w:p>
        </w:tc>
      </w:tr>
      <w:tr w:rsidR="004355F2" w14:paraId="0461FAC8" w14:textId="77777777" w:rsidTr="004355F2">
        <w:tc>
          <w:tcPr>
            <w:tcW w:w="7963" w:type="dxa"/>
            <w:gridSpan w:val="5"/>
            <w:vMerge/>
          </w:tcPr>
          <w:p w14:paraId="3EB7EC63"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30F47758"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2D933B98" w14:textId="660E952A" w:rsidR="004355F2" w:rsidRPr="004F5EDB" w:rsidRDefault="004355F2" w:rsidP="004355F2">
            <w:pPr>
              <w:spacing w:before="80" w:after="80"/>
              <w:rPr>
                <w:rFonts w:ascii="Arial" w:hAnsi="Arial" w:cs="Arial"/>
                <w:sz w:val="20"/>
                <w:szCs w:val="20"/>
              </w:rPr>
            </w:pPr>
          </w:p>
        </w:tc>
      </w:tr>
      <w:tr w:rsidR="004355F2" w14:paraId="3FCA8726" w14:textId="77777777" w:rsidTr="004355F2">
        <w:tc>
          <w:tcPr>
            <w:tcW w:w="7963" w:type="dxa"/>
            <w:gridSpan w:val="5"/>
            <w:vMerge/>
            <w:tcBorders>
              <w:bottom w:val="single" w:sz="4" w:space="0" w:color="auto"/>
            </w:tcBorders>
          </w:tcPr>
          <w:p w14:paraId="3DDE85DA"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CC1C2B5"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Raw Risk Score</w:t>
            </w:r>
          </w:p>
        </w:tc>
        <w:tc>
          <w:tcPr>
            <w:tcW w:w="618" w:type="dxa"/>
            <w:tcBorders>
              <w:bottom w:val="single" w:sz="4" w:space="0" w:color="auto"/>
            </w:tcBorders>
          </w:tcPr>
          <w:p w14:paraId="50574A4F" w14:textId="1C6BD4CE" w:rsidR="004355F2" w:rsidRPr="004F5EDB" w:rsidRDefault="004355F2" w:rsidP="004355F2">
            <w:pPr>
              <w:spacing w:before="80" w:after="80"/>
              <w:rPr>
                <w:rFonts w:ascii="Arial" w:hAnsi="Arial" w:cs="Arial"/>
                <w:sz w:val="20"/>
                <w:szCs w:val="20"/>
              </w:rPr>
            </w:pPr>
          </w:p>
        </w:tc>
      </w:tr>
      <w:tr w:rsidR="004355F2" w14:paraId="07389DD9" w14:textId="77777777" w:rsidTr="004355F2">
        <w:tc>
          <w:tcPr>
            <w:tcW w:w="10456" w:type="dxa"/>
            <w:gridSpan w:val="7"/>
            <w:shd w:val="clear" w:color="auto" w:fill="A6A6A6" w:themeFill="background1" w:themeFillShade="A6"/>
          </w:tcPr>
          <w:p w14:paraId="57AF9D76" w14:textId="586DB83F" w:rsidR="004355F2" w:rsidRPr="004F5EDB" w:rsidRDefault="004355F2" w:rsidP="00E35893">
            <w:pPr>
              <w:spacing w:before="80" w:after="80"/>
              <w:rPr>
                <w:rFonts w:ascii="Arial" w:hAnsi="Arial" w:cs="Arial"/>
                <w:b/>
                <w:sz w:val="20"/>
                <w:szCs w:val="20"/>
              </w:rPr>
            </w:pPr>
            <w:r w:rsidRPr="004F5EDB">
              <w:rPr>
                <w:rFonts w:ascii="Arial" w:hAnsi="Arial" w:cs="Arial"/>
                <w:b/>
                <w:sz w:val="20"/>
                <w:szCs w:val="20"/>
              </w:rPr>
              <w:t xml:space="preserve">Current </w:t>
            </w:r>
            <w:r w:rsidR="00E35893">
              <w:rPr>
                <w:rFonts w:ascii="Arial" w:hAnsi="Arial" w:cs="Arial"/>
                <w:b/>
                <w:sz w:val="20"/>
                <w:szCs w:val="20"/>
              </w:rPr>
              <w:t>Mitigating Actions (Controls)</w:t>
            </w:r>
          </w:p>
        </w:tc>
      </w:tr>
      <w:tr w:rsidR="004355F2" w14:paraId="4C6B9746" w14:textId="77777777" w:rsidTr="004355F2">
        <w:tc>
          <w:tcPr>
            <w:tcW w:w="10456" w:type="dxa"/>
            <w:gridSpan w:val="7"/>
            <w:tcBorders>
              <w:bottom w:val="single" w:sz="4" w:space="0" w:color="auto"/>
            </w:tcBorders>
            <w:vAlign w:val="center"/>
          </w:tcPr>
          <w:p w14:paraId="220C497A" w14:textId="77777777" w:rsidR="004355F2" w:rsidRPr="004F5EDB" w:rsidRDefault="004355F2" w:rsidP="004355F2">
            <w:pPr>
              <w:pStyle w:val="Default"/>
              <w:spacing w:before="80" w:after="80"/>
              <w:rPr>
                <w:rFonts w:ascii="Arial" w:hAnsi="Arial" w:cs="Arial"/>
                <w:sz w:val="20"/>
                <w:szCs w:val="20"/>
              </w:rPr>
            </w:pPr>
            <w:r w:rsidRPr="004F5EDB">
              <w:rPr>
                <w:rFonts w:ascii="Arial" w:hAnsi="Arial" w:cs="Arial"/>
                <w:color w:val="auto"/>
                <w:sz w:val="20"/>
                <w:szCs w:val="20"/>
              </w:rPr>
              <w:t>Control measures or actions already in place to minimise the impact of the risk or the likelihood of the risk occurring.</w:t>
            </w:r>
          </w:p>
        </w:tc>
      </w:tr>
      <w:tr w:rsidR="004355F2" w14:paraId="030B6040" w14:textId="77777777" w:rsidTr="004355F2">
        <w:tc>
          <w:tcPr>
            <w:tcW w:w="10456" w:type="dxa"/>
            <w:gridSpan w:val="7"/>
            <w:shd w:val="clear" w:color="auto" w:fill="A6A6A6" w:themeFill="background1" w:themeFillShade="A6"/>
          </w:tcPr>
          <w:p w14:paraId="56973CFB" w14:textId="1D222785" w:rsidR="004355F2" w:rsidRPr="004F5EDB" w:rsidRDefault="004355F2" w:rsidP="00E35893">
            <w:pPr>
              <w:spacing w:before="80" w:after="80"/>
              <w:rPr>
                <w:rFonts w:ascii="Arial" w:hAnsi="Arial" w:cs="Arial"/>
                <w:b/>
                <w:sz w:val="20"/>
                <w:szCs w:val="20"/>
              </w:rPr>
            </w:pPr>
            <w:r w:rsidRPr="004F5EDB">
              <w:rPr>
                <w:rFonts w:ascii="Arial" w:hAnsi="Arial" w:cs="Arial"/>
                <w:b/>
                <w:sz w:val="20"/>
                <w:szCs w:val="20"/>
              </w:rPr>
              <w:t>Current assessment of the risk (</w:t>
            </w:r>
            <w:r w:rsidR="00E35893">
              <w:rPr>
                <w:rFonts w:ascii="Arial" w:hAnsi="Arial" w:cs="Arial"/>
                <w:b/>
                <w:sz w:val="20"/>
                <w:szCs w:val="20"/>
              </w:rPr>
              <w:t xml:space="preserve">does the risk status fit within the risk </w:t>
            </w:r>
            <w:proofErr w:type="gramStart"/>
            <w:r w:rsidR="00E35893">
              <w:rPr>
                <w:rFonts w:ascii="Arial" w:hAnsi="Arial" w:cs="Arial"/>
                <w:b/>
                <w:sz w:val="20"/>
                <w:szCs w:val="20"/>
              </w:rPr>
              <w:t>tolerance?</w:t>
            </w:r>
            <w:proofErr w:type="gramEnd"/>
            <w:r w:rsidR="00517C6B">
              <w:rPr>
                <w:rFonts w:ascii="Arial" w:hAnsi="Arial" w:cs="Arial"/>
                <w:b/>
                <w:sz w:val="20"/>
                <w:szCs w:val="20"/>
              </w:rPr>
              <w:t>)</w:t>
            </w:r>
          </w:p>
        </w:tc>
      </w:tr>
      <w:tr w:rsidR="004355F2" w14:paraId="34B802CD" w14:textId="77777777" w:rsidTr="004355F2">
        <w:tc>
          <w:tcPr>
            <w:tcW w:w="7963" w:type="dxa"/>
            <w:gridSpan w:val="5"/>
            <w:vMerge w:val="restart"/>
            <w:vAlign w:val="center"/>
          </w:tcPr>
          <w:p w14:paraId="66781C6A" w14:textId="7A394441" w:rsidR="004355F2" w:rsidRPr="004F5EDB" w:rsidRDefault="004355F2" w:rsidP="00E35893">
            <w:pPr>
              <w:spacing w:before="80" w:after="80"/>
              <w:rPr>
                <w:rFonts w:ascii="Arial" w:hAnsi="Arial" w:cs="Arial"/>
                <w:sz w:val="20"/>
                <w:szCs w:val="20"/>
              </w:rPr>
            </w:pPr>
            <w:r w:rsidRPr="004F5EDB">
              <w:rPr>
                <w:rFonts w:ascii="Arial" w:hAnsi="Arial" w:cs="Arial"/>
                <w:sz w:val="20"/>
                <w:szCs w:val="20"/>
              </w:rPr>
              <w:t xml:space="preserve">What we consider the remaining risk to be once </w:t>
            </w:r>
            <w:r w:rsidR="00E35893">
              <w:rPr>
                <w:rFonts w:ascii="Arial" w:hAnsi="Arial" w:cs="Arial"/>
                <w:sz w:val="20"/>
                <w:szCs w:val="20"/>
              </w:rPr>
              <w:t>mitigating actions</w:t>
            </w:r>
            <w:r w:rsidRPr="004F5EDB">
              <w:rPr>
                <w:rFonts w:ascii="Arial" w:hAnsi="Arial" w:cs="Arial"/>
                <w:sz w:val="20"/>
                <w:szCs w:val="20"/>
              </w:rPr>
              <w:t xml:space="preserve"> are taken into account (i.e. have we managed to reduce the impact or likelihood of that risk occurring?). </w:t>
            </w:r>
          </w:p>
        </w:tc>
        <w:tc>
          <w:tcPr>
            <w:tcW w:w="1875" w:type="dxa"/>
            <w:shd w:val="clear" w:color="auto" w:fill="D9D9D9" w:themeFill="background1" w:themeFillShade="D9"/>
          </w:tcPr>
          <w:p w14:paraId="28E6EBF3"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3DF680CD" w14:textId="77777777" w:rsidR="004355F2" w:rsidRPr="004F5EDB" w:rsidRDefault="004355F2" w:rsidP="004355F2">
            <w:pPr>
              <w:spacing w:before="80" w:after="80"/>
              <w:rPr>
                <w:rFonts w:ascii="Arial" w:hAnsi="Arial" w:cs="Arial"/>
                <w:sz w:val="20"/>
                <w:szCs w:val="20"/>
              </w:rPr>
            </w:pPr>
          </w:p>
        </w:tc>
      </w:tr>
      <w:tr w:rsidR="004355F2" w14:paraId="4FEB4CA1" w14:textId="77777777" w:rsidTr="004355F2">
        <w:tc>
          <w:tcPr>
            <w:tcW w:w="7963" w:type="dxa"/>
            <w:gridSpan w:val="5"/>
            <w:vMerge/>
          </w:tcPr>
          <w:p w14:paraId="12505382"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2EA05E52"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594F3D30" w14:textId="77777777" w:rsidR="004355F2" w:rsidRPr="004F5EDB" w:rsidRDefault="004355F2" w:rsidP="004355F2">
            <w:pPr>
              <w:spacing w:before="80" w:after="80"/>
              <w:rPr>
                <w:rFonts w:ascii="Arial" w:hAnsi="Arial" w:cs="Arial"/>
                <w:sz w:val="20"/>
                <w:szCs w:val="20"/>
              </w:rPr>
            </w:pPr>
          </w:p>
        </w:tc>
      </w:tr>
      <w:tr w:rsidR="004355F2" w14:paraId="3FF3F896" w14:textId="77777777" w:rsidTr="004355F2">
        <w:tc>
          <w:tcPr>
            <w:tcW w:w="7963" w:type="dxa"/>
            <w:gridSpan w:val="5"/>
            <w:vMerge/>
            <w:tcBorders>
              <w:bottom w:val="single" w:sz="4" w:space="0" w:color="auto"/>
            </w:tcBorders>
          </w:tcPr>
          <w:p w14:paraId="10E78F70"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E767216"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Current Risk Score (Risk Status)</w:t>
            </w:r>
          </w:p>
        </w:tc>
        <w:tc>
          <w:tcPr>
            <w:tcW w:w="618" w:type="dxa"/>
            <w:tcBorders>
              <w:bottom w:val="single" w:sz="4" w:space="0" w:color="auto"/>
            </w:tcBorders>
          </w:tcPr>
          <w:p w14:paraId="41038AE3" w14:textId="77777777" w:rsidR="004355F2" w:rsidRPr="004F5EDB" w:rsidRDefault="004355F2" w:rsidP="004355F2">
            <w:pPr>
              <w:spacing w:before="80" w:after="80"/>
              <w:rPr>
                <w:rFonts w:ascii="Arial" w:hAnsi="Arial" w:cs="Arial"/>
                <w:sz w:val="20"/>
                <w:szCs w:val="20"/>
              </w:rPr>
            </w:pPr>
          </w:p>
        </w:tc>
      </w:tr>
      <w:tr w:rsidR="004355F2" w14:paraId="127FC561" w14:textId="77777777" w:rsidTr="004355F2">
        <w:tc>
          <w:tcPr>
            <w:tcW w:w="10456" w:type="dxa"/>
            <w:gridSpan w:val="7"/>
            <w:shd w:val="clear" w:color="auto" w:fill="A6A6A6" w:themeFill="background1" w:themeFillShade="A6"/>
          </w:tcPr>
          <w:p w14:paraId="0D946F55"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Mitigating Actions</w:t>
            </w:r>
          </w:p>
        </w:tc>
      </w:tr>
      <w:tr w:rsidR="004355F2" w14:paraId="58B1495F" w14:textId="77777777" w:rsidTr="004355F2">
        <w:tc>
          <w:tcPr>
            <w:tcW w:w="10456" w:type="dxa"/>
            <w:gridSpan w:val="7"/>
            <w:shd w:val="clear" w:color="auto" w:fill="auto"/>
          </w:tcPr>
          <w:p w14:paraId="4AC3E83D" w14:textId="56A5E6B1" w:rsidR="004355F2" w:rsidRPr="004F5EDB" w:rsidRDefault="004355F2" w:rsidP="00E35893">
            <w:pPr>
              <w:spacing w:before="80" w:after="80"/>
              <w:rPr>
                <w:rFonts w:ascii="Arial" w:hAnsi="Arial" w:cs="Arial"/>
                <w:b/>
                <w:sz w:val="20"/>
                <w:szCs w:val="20"/>
              </w:rPr>
            </w:pPr>
            <w:r w:rsidRPr="004F5EDB">
              <w:rPr>
                <w:rFonts w:ascii="Arial" w:hAnsi="Arial" w:cs="Arial"/>
                <w:sz w:val="20"/>
                <w:szCs w:val="20"/>
              </w:rPr>
              <w:t xml:space="preserve">Further actions we could take to minimise the impact of the risk or the likelihood of the risk occurring, in order to bring the risk status in line with the </w:t>
            </w:r>
            <w:r w:rsidR="00E35893">
              <w:rPr>
                <w:rFonts w:ascii="Arial" w:hAnsi="Arial" w:cs="Arial"/>
                <w:sz w:val="20"/>
                <w:szCs w:val="20"/>
              </w:rPr>
              <w:t>risk tolerance</w:t>
            </w:r>
            <w:r w:rsidRPr="004F5EDB">
              <w:rPr>
                <w:rFonts w:ascii="Arial" w:hAnsi="Arial" w:cs="Arial"/>
                <w:sz w:val="20"/>
                <w:szCs w:val="20"/>
              </w:rPr>
              <w:t>. These should be specific and deliverable.</w:t>
            </w:r>
          </w:p>
        </w:tc>
      </w:tr>
      <w:tr w:rsidR="004355F2" w14:paraId="467E5061" w14:textId="77777777" w:rsidTr="004355F2">
        <w:tc>
          <w:tcPr>
            <w:tcW w:w="3565" w:type="dxa"/>
            <w:gridSpan w:val="2"/>
            <w:shd w:val="clear" w:color="auto" w:fill="A6A6A6" w:themeFill="background1" w:themeFillShade="A6"/>
          </w:tcPr>
          <w:p w14:paraId="245899DB" w14:textId="4EE5D569"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Owner</w:t>
            </w:r>
          </w:p>
        </w:tc>
        <w:tc>
          <w:tcPr>
            <w:tcW w:w="6891" w:type="dxa"/>
            <w:gridSpan w:val="5"/>
            <w:shd w:val="clear" w:color="auto" w:fill="auto"/>
          </w:tcPr>
          <w:p w14:paraId="56BDB2B9" w14:textId="6E853B7D" w:rsidR="004355F2" w:rsidRPr="004F5EDB" w:rsidRDefault="004355F2" w:rsidP="004355F2">
            <w:pPr>
              <w:spacing w:before="80" w:after="80"/>
              <w:rPr>
                <w:rFonts w:ascii="Arial" w:hAnsi="Arial" w:cs="Arial"/>
                <w:b/>
                <w:sz w:val="20"/>
                <w:szCs w:val="20"/>
              </w:rPr>
            </w:pPr>
            <w:r w:rsidRPr="004F5EDB">
              <w:rPr>
                <w:rFonts w:ascii="Arial" w:hAnsi="Arial" w:cs="Arial"/>
                <w:sz w:val="20"/>
                <w:szCs w:val="20"/>
              </w:rPr>
              <w:t>Staff member with operational responsibility (and accountability) for managing the risk.</w:t>
            </w:r>
          </w:p>
        </w:tc>
      </w:tr>
    </w:tbl>
    <w:p w14:paraId="528FE568" w14:textId="77777777" w:rsidR="004F5EDB" w:rsidRPr="004F5EDB" w:rsidRDefault="004F5EDB" w:rsidP="009464B2">
      <w:pPr>
        <w:jc w:val="center"/>
        <w:rPr>
          <w:rFonts w:ascii="Arial" w:hAnsi="Arial" w:cs="Arial"/>
          <w:b/>
          <w:sz w:val="20"/>
        </w:rPr>
      </w:pPr>
    </w:p>
    <w:p w14:paraId="5B2835FC" w14:textId="04D0642B" w:rsidR="0026566C" w:rsidRPr="004F5EDB" w:rsidRDefault="0026566C" w:rsidP="00517C6B">
      <w:pPr>
        <w:jc w:val="center"/>
        <w:rPr>
          <w:rFonts w:ascii="Arial" w:hAnsi="Arial" w:cs="Arial"/>
          <w:b/>
          <w:sz w:val="20"/>
        </w:rPr>
      </w:pPr>
      <w:r w:rsidRPr="004F5EDB">
        <w:rPr>
          <w:rFonts w:ascii="Arial" w:hAnsi="Arial" w:cs="Arial"/>
          <w:b/>
          <w:sz w:val="20"/>
        </w:rPr>
        <w:t>Definitions</w:t>
      </w:r>
    </w:p>
    <w:p w14:paraId="694B2795" w14:textId="474E69E9" w:rsidR="0026566C" w:rsidRPr="004F5EDB" w:rsidRDefault="0026566C" w:rsidP="0026566C">
      <w:pPr>
        <w:rPr>
          <w:rFonts w:ascii="Arial" w:hAnsi="Arial" w:cs="Arial"/>
          <w:b/>
          <w:sz w:val="20"/>
        </w:rPr>
      </w:pPr>
      <w:r w:rsidRPr="004F5EDB">
        <w:rPr>
          <w:rFonts w:ascii="Arial" w:hAnsi="Arial" w:cs="Arial"/>
          <w:b/>
          <w:sz w:val="20"/>
        </w:rPr>
        <w:t xml:space="preserve">Risk </w:t>
      </w:r>
      <w:r w:rsidR="00E35893">
        <w:rPr>
          <w:rFonts w:ascii="Arial" w:hAnsi="Arial" w:cs="Arial"/>
          <w:b/>
          <w:sz w:val="20"/>
        </w:rPr>
        <w:t>Tolerance</w:t>
      </w:r>
    </w:p>
    <w:tbl>
      <w:tblPr>
        <w:tblW w:w="10635" w:type="dxa"/>
        <w:tblCellMar>
          <w:left w:w="0" w:type="dxa"/>
          <w:right w:w="0" w:type="dxa"/>
        </w:tblCellMar>
        <w:tblLook w:val="0420" w:firstRow="1" w:lastRow="0" w:firstColumn="0" w:lastColumn="0" w:noHBand="0" w:noVBand="1"/>
      </w:tblPr>
      <w:tblGrid>
        <w:gridCol w:w="1266"/>
        <w:gridCol w:w="9369"/>
      </w:tblGrid>
      <w:tr w:rsidR="0026566C" w:rsidRPr="00DC7E4B" w14:paraId="5A763E69" w14:textId="77777777" w:rsidTr="00E35893">
        <w:trPr>
          <w:trHeight w:val="438"/>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3A5F44" w14:textId="25DA6C4C" w:rsidR="0026566C" w:rsidRPr="00BF0A9E" w:rsidRDefault="00E35893" w:rsidP="00676709">
            <w:pPr>
              <w:spacing w:after="0" w:line="240" w:lineRule="auto"/>
              <w:rPr>
                <w:rFonts w:ascii="Arial" w:hAnsi="Arial" w:cs="Arial"/>
                <w:b/>
                <w:sz w:val="20"/>
                <w:szCs w:val="21"/>
              </w:rPr>
            </w:pPr>
            <w:r>
              <w:rPr>
                <w:rFonts w:ascii="Arial" w:hAnsi="Arial" w:cs="Arial"/>
                <w:b/>
                <w:bCs/>
                <w:sz w:val="20"/>
                <w:szCs w:val="21"/>
              </w:rPr>
              <w:t>Low</w:t>
            </w:r>
          </w:p>
        </w:tc>
        <w:tc>
          <w:tcPr>
            <w:tcW w:w="93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6568E6" w14:textId="156FB921" w:rsidR="0026566C" w:rsidRPr="00BF0A9E" w:rsidRDefault="00E35893" w:rsidP="00D57FD5">
            <w:pPr>
              <w:spacing w:after="0" w:line="240" w:lineRule="auto"/>
              <w:rPr>
                <w:rFonts w:ascii="Arial" w:hAnsi="Arial" w:cs="Arial"/>
                <w:sz w:val="20"/>
                <w:szCs w:val="21"/>
              </w:rPr>
            </w:pPr>
            <w:r>
              <w:rPr>
                <w:rFonts w:ascii="Arial" w:hAnsi="Arial" w:cs="Arial"/>
                <w:sz w:val="20"/>
                <w:szCs w:val="21"/>
              </w:rPr>
              <w:t xml:space="preserve">It </w:t>
            </w:r>
            <w:proofErr w:type="gramStart"/>
            <w:r>
              <w:rPr>
                <w:rFonts w:ascii="Arial" w:hAnsi="Arial" w:cs="Arial"/>
                <w:sz w:val="20"/>
                <w:szCs w:val="21"/>
              </w:rPr>
              <w:t>would be considered</w:t>
            </w:r>
            <w:proofErr w:type="gramEnd"/>
            <w:r>
              <w:rPr>
                <w:rFonts w:ascii="Arial" w:hAnsi="Arial" w:cs="Arial"/>
                <w:sz w:val="20"/>
                <w:szCs w:val="21"/>
              </w:rPr>
              <w:t xml:space="preserve"> unacceptable to tolerate a high level of risk in this area. Action </w:t>
            </w:r>
            <w:proofErr w:type="gramStart"/>
            <w:r>
              <w:rPr>
                <w:rFonts w:ascii="Arial" w:hAnsi="Arial" w:cs="Arial"/>
                <w:sz w:val="20"/>
                <w:szCs w:val="21"/>
              </w:rPr>
              <w:t>should be taken and prioritised to reduce the current risk score to an acceptable level</w:t>
            </w:r>
            <w:proofErr w:type="gramEnd"/>
            <w:r>
              <w:rPr>
                <w:rFonts w:ascii="Arial" w:hAnsi="Arial" w:cs="Arial"/>
                <w:sz w:val="20"/>
                <w:szCs w:val="21"/>
              </w:rPr>
              <w:t>.</w:t>
            </w:r>
          </w:p>
        </w:tc>
      </w:tr>
      <w:tr w:rsidR="0026566C" w:rsidRPr="00DC7E4B" w14:paraId="2445632D" w14:textId="77777777" w:rsidTr="00E35893">
        <w:trPr>
          <w:trHeight w:val="5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45207C" w14:textId="226C0BCB" w:rsidR="0026566C" w:rsidRPr="00BF0A9E" w:rsidRDefault="00D57FD5" w:rsidP="00676709">
            <w:pPr>
              <w:spacing w:after="0" w:line="240" w:lineRule="auto"/>
              <w:rPr>
                <w:rFonts w:ascii="Arial" w:hAnsi="Arial" w:cs="Arial"/>
                <w:b/>
                <w:sz w:val="20"/>
                <w:szCs w:val="21"/>
              </w:rPr>
            </w:pPr>
            <w:r w:rsidRPr="00BF0A9E">
              <w:rPr>
                <w:rFonts w:ascii="Arial" w:hAnsi="Arial" w:cs="Arial"/>
                <w:b/>
                <w:bCs/>
                <w:sz w:val="20"/>
                <w:szCs w:val="21"/>
              </w:rPr>
              <w:t>Moderate</w:t>
            </w:r>
          </w:p>
        </w:tc>
        <w:tc>
          <w:tcPr>
            <w:tcW w:w="93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FBDC76" w14:textId="0893CD46" w:rsidR="0026566C" w:rsidRPr="00BF0A9E" w:rsidRDefault="00E35893" w:rsidP="00D57FD5">
            <w:pPr>
              <w:spacing w:after="0" w:line="240" w:lineRule="auto"/>
              <w:rPr>
                <w:rFonts w:ascii="Arial" w:hAnsi="Arial" w:cs="Arial"/>
                <w:sz w:val="20"/>
                <w:szCs w:val="21"/>
              </w:rPr>
            </w:pPr>
            <w:r w:rsidRPr="00BF0A9E">
              <w:rPr>
                <w:rFonts w:ascii="Arial" w:hAnsi="Arial" w:cs="Arial"/>
                <w:sz w:val="20"/>
                <w:szCs w:val="21"/>
              </w:rPr>
              <w:t>Inclined towards a balanced approach to achieving objectives</w:t>
            </w:r>
            <w:r>
              <w:rPr>
                <w:rFonts w:ascii="Arial" w:hAnsi="Arial" w:cs="Arial"/>
                <w:sz w:val="20"/>
                <w:szCs w:val="21"/>
              </w:rPr>
              <w:t xml:space="preserve"> and tolerating risk. It </w:t>
            </w:r>
            <w:proofErr w:type="gramStart"/>
            <w:r>
              <w:rPr>
                <w:rFonts w:ascii="Arial" w:hAnsi="Arial" w:cs="Arial"/>
                <w:sz w:val="20"/>
                <w:szCs w:val="21"/>
              </w:rPr>
              <w:t>would generally be considered</w:t>
            </w:r>
            <w:proofErr w:type="gramEnd"/>
            <w:r>
              <w:rPr>
                <w:rFonts w:ascii="Arial" w:hAnsi="Arial" w:cs="Arial"/>
                <w:sz w:val="20"/>
                <w:szCs w:val="21"/>
              </w:rPr>
              <w:t xml:space="preserve"> acceptable to tolerate some medium-level risks in this area in order to exploit opportunities.</w:t>
            </w:r>
          </w:p>
        </w:tc>
      </w:tr>
      <w:tr w:rsidR="0026566C" w:rsidRPr="00DC7E4B" w14:paraId="78239BAF" w14:textId="77777777" w:rsidTr="00E35893">
        <w:trPr>
          <w:trHeight w:val="403"/>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FA73B1" w14:textId="64929A23" w:rsidR="0026566C" w:rsidRPr="00BF0A9E" w:rsidRDefault="00E35893" w:rsidP="00676709">
            <w:pPr>
              <w:spacing w:after="0" w:line="240" w:lineRule="auto"/>
              <w:rPr>
                <w:rFonts w:ascii="Arial" w:hAnsi="Arial" w:cs="Arial"/>
                <w:b/>
                <w:sz w:val="20"/>
                <w:szCs w:val="21"/>
              </w:rPr>
            </w:pPr>
            <w:r>
              <w:rPr>
                <w:rFonts w:ascii="Arial" w:hAnsi="Arial" w:cs="Arial"/>
                <w:b/>
                <w:bCs/>
                <w:sz w:val="20"/>
                <w:szCs w:val="21"/>
              </w:rPr>
              <w:t>High</w:t>
            </w:r>
          </w:p>
        </w:tc>
        <w:tc>
          <w:tcPr>
            <w:tcW w:w="93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350592" w14:textId="7E9808C6" w:rsidR="0026566C" w:rsidRPr="00BF0A9E" w:rsidRDefault="00E35893" w:rsidP="00E35893">
            <w:pPr>
              <w:spacing w:after="0" w:line="240" w:lineRule="auto"/>
              <w:rPr>
                <w:rFonts w:ascii="Arial" w:hAnsi="Arial" w:cs="Arial"/>
                <w:sz w:val="20"/>
                <w:szCs w:val="21"/>
              </w:rPr>
            </w:pPr>
            <w:r>
              <w:rPr>
                <w:rFonts w:ascii="Arial" w:hAnsi="Arial" w:cs="Arial"/>
                <w:sz w:val="20"/>
                <w:szCs w:val="21"/>
              </w:rPr>
              <w:t xml:space="preserve">It </w:t>
            </w:r>
            <w:proofErr w:type="gramStart"/>
            <w:r>
              <w:rPr>
                <w:rFonts w:ascii="Arial" w:hAnsi="Arial" w:cs="Arial"/>
                <w:sz w:val="20"/>
                <w:szCs w:val="21"/>
              </w:rPr>
              <w:t>would be considered</w:t>
            </w:r>
            <w:proofErr w:type="gramEnd"/>
            <w:r>
              <w:rPr>
                <w:rFonts w:ascii="Arial" w:hAnsi="Arial" w:cs="Arial"/>
                <w:sz w:val="20"/>
                <w:szCs w:val="21"/>
              </w:rPr>
              <w:t xml:space="preserve"> acceptable to tolerate a high level of risk in this area (i.e. the </w:t>
            </w:r>
            <w:r>
              <w:rPr>
                <w:rFonts w:ascii="Arial" w:hAnsi="Arial" w:cs="Arial"/>
                <w:sz w:val="20"/>
                <w:szCs w:val="21"/>
              </w:rPr>
              <w:t xml:space="preserve">School/NSI </w:t>
            </w:r>
            <w:r>
              <w:rPr>
                <w:rFonts w:ascii="Arial" w:hAnsi="Arial" w:cs="Arial"/>
                <w:sz w:val="20"/>
                <w:szCs w:val="21"/>
              </w:rPr>
              <w:t>would be willing to accept that there may be an increased degree of risk in the actions taken). Willing to consider potential options and choose the one most likely to result in successful delivery in order to exploit opportunities.</w:t>
            </w:r>
          </w:p>
        </w:tc>
      </w:tr>
    </w:tbl>
    <w:p w14:paraId="6C18F523" w14:textId="77777777" w:rsidR="0026566C" w:rsidRDefault="0026566C" w:rsidP="0026566C">
      <w:pPr>
        <w:jc w:val="both"/>
        <w:rPr>
          <w:rFonts w:ascii="Arial" w:hAnsi="Arial" w:cs="Arial"/>
          <w:b/>
        </w:rPr>
        <w:sectPr w:rsidR="0026566C" w:rsidSect="0026566C">
          <w:headerReference w:type="default" r:id="rId11"/>
          <w:footerReference w:type="default" r:id="rId12"/>
          <w:pgSz w:w="11906" w:h="16838"/>
          <w:pgMar w:top="720" w:right="720" w:bottom="720" w:left="720" w:header="708" w:footer="708" w:gutter="0"/>
          <w:cols w:space="172"/>
          <w:docGrid w:linePitch="360"/>
        </w:sectPr>
      </w:pPr>
    </w:p>
    <w:p w14:paraId="148125C6" w14:textId="67302441" w:rsidR="0026566C" w:rsidRPr="004F5EDB" w:rsidRDefault="0026566C" w:rsidP="00517C6B">
      <w:pPr>
        <w:jc w:val="center"/>
        <w:rPr>
          <w:rFonts w:ascii="Arial" w:hAnsi="Arial" w:cs="Arial"/>
          <w:b/>
          <w:sz w:val="20"/>
        </w:rPr>
      </w:pPr>
      <w:r w:rsidRPr="004F5EDB">
        <w:rPr>
          <w:rFonts w:ascii="Arial" w:hAnsi="Arial" w:cs="Arial"/>
          <w:b/>
          <w:sz w:val="20"/>
        </w:rPr>
        <w:lastRenderedPageBreak/>
        <w:t>Risk Scoring</w:t>
      </w:r>
    </w:p>
    <w:p w14:paraId="3992D042" w14:textId="107A3154" w:rsidR="0026566C" w:rsidRPr="009464B2" w:rsidRDefault="0026566C" w:rsidP="0026566C">
      <w:pPr>
        <w:jc w:val="both"/>
        <w:rPr>
          <w:rFonts w:ascii="Arial" w:hAnsi="Arial" w:cs="Arial"/>
          <w:b/>
          <w:i/>
          <w:sz w:val="20"/>
        </w:rPr>
      </w:pPr>
      <w:r w:rsidRPr="009464B2">
        <w:rPr>
          <w:rFonts w:ascii="Arial" w:hAnsi="Arial" w:cs="Arial"/>
          <w:b/>
          <w:i/>
          <w:sz w:val="20"/>
        </w:rPr>
        <w:t>Impact</w:t>
      </w:r>
    </w:p>
    <w:p w14:paraId="0DB7C3DC" w14:textId="6B29AE29" w:rsidR="009464B2" w:rsidRDefault="009464B2" w:rsidP="0026566C">
      <w:pPr>
        <w:jc w:val="both"/>
        <w:rPr>
          <w:rFonts w:ascii="Arial" w:hAnsi="Arial" w:cs="Arial"/>
          <w:i/>
          <w:sz w:val="18"/>
          <w:szCs w:val="18"/>
        </w:rPr>
      </w:pPr>
      <w:r>
        <w:rPr>
          <w:rFonts w:ascii="Arial" w:hAnsi="Arial" w:cs="Arial"/>
          <w:i/>
          <w:sz w:val="18"/>
          <w:szCs w:val="18"/>
        </w:rPr>
        <w:t xml:space="preserve">The impact scoring guidance below </w:t>
      </w:r>
      <w:proofErr w:type="gramStart"/>
      <w:r>
        <w:rPr>
          <w:rFonts w:ascii="Arial" w:hAnsi="Arial" w:cs="Arial"/>
          <w:i/>
          <w:sz w:val="18"/>
          <w:szCs w:val="18"/>
        </w:rPr>
        <w:t>was developed</w:t>
      </w:r>
      <w:proofErr w:type="gramEnd"/>
      <w:r>
        <w:rPr>
          <w:rFonts w:ascii="Arial" w:hAnsi="Arial" w:cs="Arial"/>
          <w:i/>
          <w:sz w:val="18"/>
          <w:szCs w:val="18"/>
        </w:rPr>
        <w:t xml:space="preserve"> with University-wide risks in mind. For Schools, NSIs, or Divisional risk registers, you may wish to amend the scoring guidance according to the needs of the institution (or project).</w:t>
      </w:r>
    </w:p>
    <w:tbl>
      <w:tblPr>
        <w:tblStyle w:val="GridTable5Dark-Accent1"/>
        <w:tblW w:w="10485" w:type="dxa"/>
        <w:tblLook w:val="04A0" w:firstRow="1" w:lastRow="0" w:firstColumn="1" w:lastColumn="0" w:noHBand="0" w:noVBand="1"/>
      </w:tblPr>
      <w:tblGrid>
        <w:gridCol w:w="1129"/>
        <w:gridCol w:w="364"/>
        <w:gridCol w:w="1054"/>
        <w:gridCol w:w="1417"/>
        <w:gridCol w:w="1418"/>
        <w:gridCol w:w="1702"/>
        <w:gridCol w:w="1416"/>
        <w:gridCol w:w="1985"/>
      </w:tblGrid>
      <w:tr w:rsidR="00194656" w14:paraId="58B4875B" w14:textId="77777777" w:rsidTr="00E7247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93" w:type="dxa"/>
            <w:gridSpan w:val="2"/>
          </w:tcPr>
          <w:p w14:paraId="351931B3" w14:textId="77777777" w:rsidR="00194656" w:rsidRPr="00194656" w:rsidRDefault="00194656" w:rsidP="0026566C">
            <w:pPr>
              <w:jc w:val="both"/>
              <w:rPr>
                <w:rFonts w:ascii="Arial" w:hAnsi="Arial" w:cs="Arial"/>
                <w:sz w:val="18"/>
                <w:szCs w:val="18"/>
              </w:rPr>
            </w:pPr>
          </w:p>
        </w:tc>
        <w:tc>
          <w:tcPr>
            <w:tcW w:w="1054" w:type="dxa"/>
            <w:vAlign w:val="center"/>
          </w:tcPr>
          <w:p w14:paraId="22947632" w14:textId="266B1572" w:rsidR="00194656" w:rsidRPr="00194656" w:rsidRDefault="00194656" w:rsidP="0019465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Finance</w:t>
            </w:r>
          </w:p>
        </w:tc>
        <w:tc>
          <w:tcPr>
            <w:tcW w:w="1417" w:type="dxa"/>
            <w:vAlign w:val="center"/>
          </w:tcPr>
          <w:p w14:paraId="348731A9" w14:textId="39D6618C"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Compliance</w:t>
            </w:r>
          </w:p>
        </w:tc>
        <w:tc>
          <w:tcPr>
            <w:tcW w:w="1418" w:type="dxa"/>
            <w:vAlign w:val="center"/>
          </w:tcPr>
          <w:p w14:paraId="4188DD89" w14:textId="5E60DA61"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Safety</w:t>
            </w:r>
          </w:p>
        </w:tc>
        <w:tc>
          <w:tcPr>
            <w:tcW w:w="1702" w:type="dxa"/>
            <w:vAlign w:val="center"/>
          </w:tcPr>
          <w:p w14:paraId="3AA7B300" w14:textId="1DC7300F"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Service Delivery</w:t>
            </w:r>
          </w:p>
        </w:tc>
        <w:tc>
          <w:tcPr>
            <w:tcW w:w="1416" w:type="dxa"/>
            <w:vAlign w:val="center"/>
          </w:tcPr>
          <w:p w14:paraId="4E8AE5DC" w14:textId="43601E99"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Reputation</w:t>
            </w:r>
          </w:p>
        </w:tc>
        <w:tc>
          <w:tcPr>
            <w:tcW w:w="1985" w:type="dxa"/>
            <w:vAlign w:val="center"/>
          </w:tcPr>
          <w:p w14:paraId="41A1011D" w14:textId="2C91E203"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People</w:t>
            </w:r>
            <w:r>
              <w:rPr>
                <w:rFonts w:ascii="Arial" w:hAnsi="Arial" w:cs="Arial"/>
                <w:sz w:val="18"/>
                <w:szCs w:val="18"/>
              </w:rPr>
              <w:t>*</w:t>
            </w:r>
          </w:p>
        </w:tc>
      </w:tr>
      <w:tr w:rsidR="00194656" w14:paraId="5A1DE36E"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FED58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1</w:t>
            </w:r>
          </w:p>
          <w:p w14:paraId="20B99563" w14:textId="5F79BAE1" w:rsidR="00194656" w:rsidRPr="00194656" w:rsidRDefault="00194656" w:rsidP="00194656">
            <w:pPr>
              <w:jc w:val="center"/>
              <w:rPr>
                <w:rFonts w:ascii="Arial" w:hAnsi="Arial" w:cs="Arial"/>
                <w:sz w:val="18"/>
                <w:szCs w:val="18"/>
              </w:rPr>
            </w:pPr>
            <w:r w:rsidRPr="00194656">
              <w:rPr>
                <w:rFonts w:ascii="Arial" w:hAnsi="Arial" w:cs="Arial"/>
                <w:sz w:val="18"/>
                <w:szCs w:val="18"/>
              </w:rPr>
              <w:t>Very Low</w:t>
            </w:r>
          </w:p>
        </w:tc>
        <w:tc>
          <w:tcPr>
            <w:tcW w:w="1418" w:type="dxa"/>
            <w:gridSpan w:val="2"/>
            <w:vAlign w:val="center"/>
          </w:tcPr>
          <w:p w14:paraId="31C329DB" w14:textId="77777777"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194656">
              <w:rPr>
                <w:rFonts w:ascii="Arial" w:hAnsi="Arial" w:cs="Arial"/>
                <w:sz w:val="16"/>
                <w:szCs w:val="18"/>
              </w:rPr>
              <w:t>Minor loss</w:t>
            </w:r>
          </w:p>
          <w:p w14:paraId="0AA4BCF4" w14:textId="155CD6B3"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&lt;</w:t>
            </w:r>
            <w:r w:rsidR="000A2199">
              <w:rPr>
                <w:rFonts w:ascii="Arial" w:hAnsi="Arial" w:cs="Arial"/>
                <w:sz w:val="16"/>
                <w:szCs w:val="18"/>
              </w:rPr>
              <w:t>0.5</w:t>
            </w:r>
            <w:r w:rsidR="00194656" w:rsidRPr="00194656">
              <w:rPr>
                <w:rFonts w:ascii="Arial" w:hAnsi="Arial" w:cs="Arial"/>
                <w:sz w:val="16"/>
                <w:szCs w:val="18"/>
              </w:rPr>
              <w:t>% of operating budget</w:t>
            </w:r>
          </w:p>
        </w:tc>
        <w:tc>
          <w:tcPr>
            <w:tcW w:w="1417" w:type="dxa"/>
            <w:vAlign w:val="center"/>
          </w:tcPr>
          <w:p w14:paraId="6CF182C7" w14:textId="29BC74B2"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Trivial, very short-term single non-compliance.</w:t>
            </w:r>
          </w:p>
        </w:tc>
        <w:tc>
          <w:tcPr>
            <w:tcW w:w="1418" w:type="dxa"/>
            <w:vAlign w:val="center"/>
          </w:tcPr>
          <w:p w14:paraId="0832F798" w14:textId="5D7330E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injury (no intervention).</w:t>
            </w:r>
          </w:p>
        </w:tc>
        <w:tc>
          <w:tcPr>
            <w:tcW w:w="1702" w:type="dxa"/>
            <w:vAlign w:val="center"/>
          </w:tcPr>
          <w:p w14:paraId="265139E4" w14:textId="7909CFC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impact/unnoticed by service users.</w:t>
            </w:r>
          </w:p>
        </w:tc>
        <w:tc>
          <w:tcPr>
            <w:tcW w:w="1416" w:type="dxa"/>
            <w:vAlign w:val="center"/>
          </w:tcPr>
          <w:p w14:paraId="1526B819" w14:textId="236C4FF6"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damage.</w:t>
            </w:r>
          </w:p>
        </w:tc>
        <w:tc>
          <w:tcPr>
            <w:tcW w:w="1985" w:type="dxa"/>
            <w:vAlign w:val="center"/>
          </w:tcPr>
          <w:p w14:paraId="09714983" w14:textId="28C70E25" w:rsidR="00194656" w:rsidRPr="00194656" w:rsidRDefault="00194656"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 on morale and satisfaction.</w:t>
            </w:r>
          </w:p>
        </w:tc>
      </w:tr>
      <w:tr w:rsidR="00194656" w14:paraId="0079C1E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62D767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2</w:t>
            </w:r>
          </w:p>
          <w:p w14:paraId="47AADFAF" w14:textId="3F576507" w:rsidR="00194656" w:rsidRPr="00194656" w:rsidRDefault="00194656" w:rsidP="00194656">
            <w:pPr>
              <w:jc w:val="center"/>
              <w:rPr>
                <w:rFonts w:ascii="Arial" w:hAnsi="Arial" w:cs="Arial"/>
                <w:sz w:val="18"/>
                <w:szCs w:val="18"/>
              </w:rPr>
            </w:pPr>
            <w:r w:rsidRPr="00194656">
              <w:rPr>
                <w:rFonts w:ascii="Arial" w:hAnsi="Arial" w:cs="Arial"/>
                <w:sz w:val="18"/>
                <w:szCs w:val="18"/>
              </w:rPr>
              <w:t>Low</w:t>
            </w:r>
          </w:p>
        </w:tc>
        <w:tc>
          <w:tcPr>
            <w:tcW w:w="1418" w:type="dxa"/>
            <w:gridSpan w:val="2"/>
            <w:vAlign w:val="center"/>
          </w:tcPr>
          <w:p w14:paraId="6B3D8F81" w14:textId="09FFF3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w:t>
            </w:r>
            <w:r w:rsidRPr="00194656">
              <w:rPr>
                <w:rFonts w:ascii="Arial" w:hAnsi="Arial" w:cs="Arial"/>
                <w:sz w:val="16"/>
                <w:szCs w:val="18"/>
              </w:rPr>
              <w:t xml:space="preserve"> loss</w:t>
            </w:r>
          </w:p>
          <w:p w14:paraId="0154058F" w14:textId="543035FB"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0.5</w:t>
            </w:r>
            <w:r w:rsidR="00194656">
              <w:rPr>
                <w:rFonts w:ascii="Arial" w:hAnsi="Arial" w:cs="Arial"/>
                <w:sz w:val="16"/>
                <w:szCs w:val="18"/>
              </w:rPr>
              <w:t xml:space="preserve"> - </w:t>
            </w:r>
            <w:r>
              <w:rPr>
                <w:rFonts w:ascii="Arial" w:hAnsi="Arial" w:cs="Arial"/>
                <w:sz w:val="16"/>
                <w:szCs w:val="18"/>
              </w:rPr>
              <w:t>1</w:t>
            </w:r>
            <w:r w:rsidR="00194656" w:rsidRPr="00194656">
              <w:rPr>
                <w:rFonts w:ascii="Arial" w:hAnsi="Arial" w:cs="Arial"/>
                <w:sz w:val="16"/>
                <w:szCs w:val="18"/>
              </w:rPr>
              <w:t>% of operating budget</w:t>
            </w:r>
          </w:p>
        </w:tc>
        <w:tc>
          <w:tcPr>
            <w:tcW w:w="1417" w:type="dxa"/>
            <w:vAlign w:val="center"/>
          </w:tcPr>
          <w:p w14:paraId="0F65EF48" w14:textId="01DD817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single, short-term non-compliance.</w:t>
            </w:r>
          </w:p>
        </w:tc>
        <w:tc>
          <w:tcPr>
            <w:tcW w:w="1418" w:type="dxa"/>
            <w:vAlign w:val="center"/>
          </w:tcPr>
          <w:p w14:paraId="549956B4" w14:textId="24C24832"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injury (local intervention).</w:t>
            </w:r>
          </w:p>
        </w:tc>
        <w:tc>
          <w:tcPr>
            <w:tcW w:w="1702" w:type="dxa"/>
            <w:vAlign w:val="center"/>
          </w:tcPr>
          <w:p w14:paraId="19A0098D" w14:textId="5C9BDC2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impact/small inconvenience.</w:t>
            </w:r>
          </w:p>
        </w:tc>
        <w:tc>
          <w:tcPr>
            <w:tcW w:w="1416" w:type="dxa"/>
            <w:vAlign w:val="center"/>
          </w:tcPr>
          <w:p w14:paraId="2B9B3366" w14:textId="13B7D9C4"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or very short-term damage.</w:t>
            </w:r>
          </w:p>
        </w:tc>
        <w:tc>
          <w:tcPr>
            <w:tcW w:w="1985" w:type="dxa"/>
            <w:vAlign w:val="center"/>
          </w:tcPr>
          <w:p w14:paraId="7C0FAD56" w14:textId="6FABB18B"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or short-term impact on morale and satisfaction.</w:t>
            </w:r>
          </w:p>
        </w:tc>
      </w:tr>
      <w:tr w:rsidR="00194656" w14:paraId="7AD7FC31"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F4C1310"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3</w:t>
            </w:r>
          </w:p>
          <w:p w14:paraId="5A1109A5" w14:textId="7B184AD2" w:rsidR="00194656" w:rsidRPr="00194656" w:rsidRDefault="00194656" w:rsidP="00194656">
            <w:pPr>
              <w:jc w:val="center"/>
              <w:rPr>
                <w:rFonts w:ascii="Arial" w:hAnsi="Arial" w:cs="Arial"/>
                <w:sz w:val="18"/>
                <w:szCs w:val="18"/>
              </w:rPr>
            </w:pPr>
            <w:r w:rsidRPr="00194656">
              <w:rPr>
                <w:rFonts w:ascii="Arial" w:hAnsi="Arial" w:cs="Arial"/>
                <w:sz w:val="18"/>
                <w:szCs w:val="18"/>
              </w:rPr>
              <w:t>Medium</w:t>
            </w:r>
          </w:p>
        </w:tc>
        <w:tc>
          <w:tcPr>
            <w:tcW w:w="1418" w:type="dxa"/>
            <w:gridSpan w:val="2"/>
            <w:vAlign w:val="center"/>
          </w:tcPr>
          <w:p w14:paraId="184EF19E" w14:textId="78A34271"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w:t>
            </w:r>
            <w:r w:rsidRPr="00194656">
              <w:rPr>
                <w:rFonts w:ascii="Arial" w:hAnsi="Arial" w:cs="Arial"/>
                <w:sz w:val="16"/>
                <w:szCs w:val="18"/>
              </w:rPr>
              <w:t xml:space="preserve"> loss</w:t>
            </w:r>
          </w:p>
          <w:p w14:paraId="5AABDE66" w14:textId="1B52AEA7" w:rsidR="00194656" w:rsidRPr="00194656" w:rsidRDefault="000A2199"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1</w:t>
            </w:r>
            <w:r w:rsidR="00194656">
              <w:rPr>
                <w:rFonts w:ascii="Arial" w:hAnsi="Arial" w:cs="Arial"/>
                <w:sz w:val="16"/>
                <w:szCs w:val="18"/>
              </w:rPr>
              <w:t xml:space="preserve"> - </w:t>
            </w:r>
            <w:r>
              <w:rPr>
                <w:rFonts w:ascii="Arial" w:hAnsi="Arial" w:cs="Arial"/>
                <w:sz w:val="16"/>
                <w:szCs w:val="18"/>
              </w:rPr>
              <w:t>2</w:t>
            </w:r>
            <w:r w:rsidR="00194656" w:rsidRPr="00194656">
              <w:rPr>
                <w:rFonts w:ascii="Arial" w:hAnsi="Arial" w:cs="Arial"/>
                <w:sz w:val="16"/>
                <w:szCs w:val="18"/>
              </w:rPr>
              <w:t>% of operating budget</w:t>
            </w:r>
          </w:p>
        </w:tc>
        <w:tc>
          <w:tcPr>
            <w:tcW w:w="1417" w:type="dxa"/>
            <w:vAlign w:val="center"/>
          </w:tcPr>
          <w:p w14:paraId="0E7FE419" w14:textId="09B1F51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Sustained single or a few short-term non-compliances.</w:t>
            </w:r>
          </w:p>
        </w:tc>
        <w:tc>
          <w:tcPr>
            <w:tcW w:w="1418" w:type="dxa"/>
            <w:vAlign w:val="center"/>
          </w:tcPr>
          <w:p w14:paraId="5B5E3BEB" w14:textId="1E380A4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injury (professional intervention).</w:t>
            </w:r>
          </w:p>
        </w:tc>
        <w:tc>
          <w:tcPr>
            <w:tcW w:w="1702" w:type="dxa"/>
            <w:vAlign w:val="center"/>
          </w:tcPr>
          <w:p w14:paraId="492D7FFC" w14:textId="79A1480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level impact/moderate inconvenience.</w:t>
            </w:r>
          </w:p>
        </w:tc>
        <w:tc>
          <w:tcPr>
            <w:tcW w:w="1416" w:type="dxa"/>
            <w:vAlign w:val="center"/>
          </w:tcPr>
          <w:p w14:paraId="7193C9AD" w14:textId="1923AC8C"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or short-term to medium-term damage.</w:t>
            </w:r>
          </w:p>
        </w:tc>
        <w:tc>
          <w:tcPr>
            <w:tcW w:w="1985" w:type="dxa"/>
            <w:vAlign w:val="center"/>
          </w:tcPr>
          <w:p w14:paraId="4DACD79A" w14:textId="0069A355" w:rsidR="00194656" w:rsidRPr="00194656" w:rsidRDefault="00E7247C"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or short-term to medium-term impact on morale and satisfaction.</w:t>
            </w:r>
          </w:p>
        </w:tc>
      </w:tr>
      <w:tr w:rsidR="00194656" w14:paraId="13D6918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005A6B4D"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4</w:t>
            </w:r>
          </w:p>
          <w:p w14:paraId="4AF2EE6B" w14:textId="6296E14A" w:rsidR="00194656" w:rsidRPr="00194656" w:rsidRDefault="00194656" w:rsidP="00194656">
            <w:pPr>
              <w:jc w:val="center"/>
              <w:rPr>
                <w:rFonts w:ascii="Arial" w:hAnsi="Arial" w:cs="Arial"/>
                <w:sz w:val="18"/>
                <w:szCs w:val="18"/>
              </w:rPr>
            </w:pPr>
            <w:r w:rsidRPr="00194656">
              <w:rPr>
                <w:rFonts w:ascii="Arial" w:hAnsi="Arial" w:cs="Arial"/>
                <w:sz w:val="18"/>
                <w:szCs w:val="18"/>
              </w:rPr>
              <w:t>High</w:t>
            </w:r>
          </w:p>
        </w:tc>
        <w:tc>
          <w:tcPr>
            <w:tcW w:w="1418" w:type="dxa"/>
            <w:gridSpan w:val="2"/>
            <w:vAlign w:val="center"/>
          </w:tcPr>
          <w:p w14:paraId="0EF1697C" w14:textId="450128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w:t>
            </w:r>
            <w:r w:rsidRPr="00194656">
              <w:rPr>
                <w:rFonts w:ascii="Arial" w:hAnsi="Arial" w:cs="Arial"/>
                <w:sz w:val="16"/>
                <w:szCs w:val="18"/>
              </w:rPr>
              <w:t xml:space="preserve"> loss</w:t>
            </w:r>
          </w:p>
          <w:p w14:paraId="64B15A35" w14:textId="193A1F41"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2</w:t>
            </w:r>
            <w:r w:rsidR="00194656">
              <w:rPr>
                <w:rFonts w:ascii="Arial" w:hAnsi="Arial" w:cs="Arial"/>
                <w:sz w:val="16"/>
                <w:szCs w:val="18"/>
              </w:rPr>
              <w:t xml:space="preserve"> - </w:t>
            </w:r>
            <w:r>
              <w:rPr>
                <w:rFonts w:ascii="Arial" w:hAnsi="Arial" w:cs="Arial"/>
                <w:sz w:val="16"/>
                <w:szCs w:val="18"/>
              </w:rPr>
              <w:t>10</w:t>
            </w:r>
            <w:r w:rsidR="00194656" w:rsidRPr="00194656">
              <w:rPr>
                <w:rFonts w:ascii="Arial" w:hAnsi="Arial" w:cs="Arial"/>
                <w:sz w:val="16"/>
                <w:szCs w:val="18"/>
              </w:rPr>
              <w:t>% of operating budget</w:t>
            </w:r>
          </w:p>
        </w:tc>
        <w:tc>
          <w:tcPr>
            <w:tcW w:w="1417" w:type="dxa"/>
            <w:vAlign w:val="center"/>
          </w:tcPr>
          <w:p w14:paraId="02DE8D35" w14:textId="5E10945C"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Multiple, sustained non-compliances.</w:t>
            </w:r>
          </w:p>
        </w:tc>
        <w:tc>
          <w:tcPr>
            <w:tcW w:w="1418" w:type="dxa"/>
            <w:vAlign w:val="center"/>
          </w:tcPr>
          <w:p w14:paraId="2EDBD796" w14:textId="6143C41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injury (hospital stay).</w:t>
            </w:r>
          </w:p>
        </w:tc>
        <w:tc>
          <w:tcPr>
            <w:tcW w:w="1702" w:type="dxa"/>
            <w:vAlign w:val="center"/>
          </w:tcPr>
          <w:p w14:paraId="42EA6B36" w14:textId="3467BC23"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 impact/serious inconvenience.</w:t>
            </w:r>
          </w:p>
        </w:tc>
        <w:tc>
          <w:tcPr>
            <w:tcW w:w="1416" w:type="dxa"/>
            <w:vAlign w:val="center"/>
          </w:tcPr>
          <w:p w14:paraId="361FDFAB" w14:textId="307845E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damage.</w:t>
            </w:r>
          </w:p>
        </w:tc>
        <w:tc>
          <w:tcPr>
            <w:tcW w:w="1985" w:type="dxa"/>
            <w:vAlign w:val="center"/>
          </w:tcPr>
          <w:p w14:paraId="7FD46FEB" w14:textId="60BE5256"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impact on morale and satisfaction.</w:t>
            </w:r>
          </w:p>
        </w:tc>
      </w:tr>
      <w:tr w:rsidR="00194656" w14:paraId="2F04D7F7"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A72F441"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5</w:t>
            </w:r>
          </w:p>
          <w:p w14:paraId="299A4F0C" w14:textId="18DC829B" w:rsidR="00194656" w:rsidRPr="00194656" w:rsidRDefault="00194656" w:rsidP="00194656">
            <w:pPr>
              <w:jc w:val="center"/>
              <w:rPr>
                <w:rFonts w:ascii="Arial" w:hAnsi="Arial" w:cs="Arial"/>
                <w:sz w:val="18"/>
                <w:szCs w:val="18"/>
              </w:rPr>
            </w:pPr>
            <w:r w:rsidRPr="00194656">
              <w:rPr>
                <w:rFonts w:ascii="Arial" w:hAnsi="Arial" w:cs="Arial"/>
                <w:sz w:val="18"/>
                <w:szCs w:val="18"/>
              </w:rPr>
              <w:t>Very High</w:t>
            </w:r>
          </w:p>
        </w:tc>
        <w:tc>
          <w:tcPr>
            <w:tcW w:w="1418" w:type="dxa"/>
            <w:gridSpan w:val="2"/>
            <w:vAlign w:val="center"/>
          </w:tcPr>
          <w:p w14:paraId="672A6041" w14:textId="7B35A6A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w:t>
            </w:r>
            <w:r w:rsidRPr="00194656">
              <w:rPr>
                <w:rFonts w:ascii="Arial" w:hAnsi="Arial" w:cs="Arial"/>
                <w:sz w:val="16"/>
                <w:szCs w:val="18"/>
              </w:rPr>
              <w:t xml:space="preserve"> loss</w:t>
            </w:r>
          </w:p>
          <w:p w14:paraId="1FD75920" w14:textId="49B94756"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&gt;10%</w:t>
            </w:r>
            <w:r w:rsidR="00194656" w:rsidRPr="00194656">
              <w:rPr>
                <w:rFonts w:ascii="Arial" w:hAnsi="Arial" w:cs="Arial"/>
                <w:sz w:val="16"/>
                <w:szCs w:val="18"/>
              </w:rPr>
              <w:t xml:space="preserve"> of operating budget</w:t>
            </w:r>
          </w:p>
        </w:tc>
        <w:tc>
          <w:tcPr>
            <w:tcW w:w="1417" w:type="dxa"/>
            <w:vAlign w:val="center"/>
          </w:tcPr>
          <w:p w14:paraId="2382EB55" w14:textId="75B09B34"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Multiple, long-term, significant non-compliances.</w:t>
            </w:r>
          </w:p>
        </w:tc>
        <w:tc>
          <w:tcPr>
            <w:tcW w:w="1418" w:type="dxa"/>
            <w:vAlign w:val="center"/>
          </w:tcPr>
          <w:p w14:paraId="708AD306" w14:textId="034B257E"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Fatal injury.</w:t>
            </w:r>
          </w:p>
        </w:tc>
        <w:tc>
          <w:tcPr>
            <w:tcW w:w="1702" w:type="dxa"/>
            <w:vAlign w:val="center"/>
          </w:tcPr>
          <w:p w14:paraId="18CE8165" w14:textId="1EC2CDB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Substantial/complete service failure.</w:t>
            </w:r>
          </w:p>
        </w:tc>
        <w:tc>
          <w:tcPr>
            <w:tcW w:w="1416" w:type="dxa"/>
            <w:vAlign w:val="center"/>
          </w:tcPr>
          <w:p w14:paraId="4546CF0A" w14:textId="2A1C388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damage.</w:t>
            </w:r>
          </w:p>
        </w:tc>
        <w:tc>
          <w:tcPr>
            <w:tcW w:w="1985" w:type="dxa"/>
            <w:vAlign w:val="center"/>
          </w:tcPr>
          <w:p w14:paraId="48819A2F" w14:textId="37728E68" w:rsidR="00194656" w:rsidRPr="00194656" w:rsidRDefault="00E7247C"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impact on morale and satisfaction.</w:t>
            </w:r>
          </w:p>
        </w:tc>
      </w:tr>
    </w:tbl>
    <w:p w14:paraId="390B4179" w14:textId="6ADE0C65" w:rsidR="00194656" w:rsidRPr="00E7247C" w:rsidRDefault="00194656" w:rsidP="0026566C">
      <w:pPr>
        <w:jc w:val="both"/>
        <w:rPr>
          <w:rFonts w:ascii="Arial" w:hAnsi="Arial" w:cs="Arial"/>
          <w:i/>
          <w:sz w:val="16"/>
        </w:rPr>
      </w:pPr>
      <w:r w:rsidRPr="00E7247C">
        <w:rPr>
          <w:rFonts w:ascii="Arial" w:hAnsi="Arial" w:cs="Arial"/>
          <w:i/>
          <w:sz w:val="16"/>
        </w:rPr>
        <w:t>*</w:t>
      </w:r>
      <w:r w:rsidR="00E7247C" w:rsidRPr="00E7247C">
        <w:rPr>
          <w:rFonts w:ascii="Arial" w:hAnsi="Arial" w:cs="Arial"/>
          <w:i/>
          <w:sz w:val="16"/>
        </w:rPr>
        <w:t>The people impact applies to both retention and recruitment of staff and students.</w:t>
      </w:r>
    </w:p>
    <w:p w14:paraId="25F1AA72" w14:textId="61BA2270" w:rsidR="00E7247C" w:rsidRPr="00E7247C" w:rsidRDefault="00E7247C" w:rsidP="0026566C">
      <w:pPr>
        <w:rPr>
          <w:rFonts w:ascii="Arial" w:hAnsi="Arial" w:cs="Arial"/>
          <w:b/>
          <w:i/>
          <w:sz w:val="20"/>
        </w:rPr>
      </w:pPr>
      <w:r w:rsidRPr="00E7247C">
        <w:rPr>
          <w:rFonts w:ascii="Arial" w:hAnsi="Arial" w:cs="Arial"/>
          <w:b/>
          <w:i/>
          <w:sz w:val="20"/>
        </w:rPr>
        <w:t>Likelihood</w:t>
      </w:r>
    </w:p>
    <w:tbl>
      <w:tblPr>
        <w:tblStyle w:val="GridTable5Dark-Accent1"/>
        <w:tblW w:w="0" w:type="auto"/>
        <w:tblLook w:val="04A0" w:firstRow="1" w:lastRow="0" w:firstColumn="1" w:lastColumn="0" w:noHBand="0" w:noVBand="1"/>
      </w:tblPr>
      <w:tblGrid>
        <w:gridCol w:w="2530"/>
        <w:gridCol w:w="2530"/>
      </w:tblGrid>
      <w:tr w:rsidR="00E7247C" w14:paraId="3EEE26E5" w14:textId="77777777" w:rsidTr="00E7247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746E851D" w14:textId="77777777" w:rsidR="00E7247C" w:rsidRPr="00E7247C" w:rsidRDefault="00E7247C" w:rsidP="0026566C">
            <w:pPr>
              <w:rPr>
                <w:rFonts w:ascii="Arial" w:hAnsi="Arial" w:cs="Arial"/>
                <w:b w:val="0"/>
                <w:sz w:val="18"/>
                <w:szCs w:val="18"/>
              </w:rPr>
            </w:pPr>
          </w:p>
        </w:tc>
        <w:tc>
          <w:tcPr>
            <w:tcW w:w="2530" w:type="dxa"/>
          </w:tcPr>
          <w:p w14:paraId="4EF598A7" w14:textId="34E98768" w:rsidR="00E7247C" w:rsidRPr="00E7247C" w:rsidRDefault="00E7247C" w:rsidP="0026566C">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7247C">
              <w:rPr>
                <w:rFonts w:ascii="Arial" w:hAnsi="Arial" w:cs="Arial"/>
                <w:b w:val="0"/>
                <w:sz w:val="18"/>
                <w:szCs w:val="18"/>
              </w:rPr>
              <w:t>Probability</w:t>
            </w:r>
          </w:p>
        </w:tc>
      </w:tr>
      <w:tr w:rsidR="00E7247C" w14:paraId="585B6D12" w14:textId="77777777" w:rsidTr="00E724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30" w:type="dxa"/>
          </w:tcPr>
          <w:p w14:paraId="5156EC11" w14:textId="40E22F2A" w:rsidR="00E7247C" w:rsidRPr="00E7247C" w:rsidRDefault="00E7247C" w:rsidP="0026566C">
            <w:pPr>
              <w:rPr>
                <w:rFonts w:ascii="Arial" w:hAnsi="Arial" w:cs="Arial"/>
                <w:b w:val="0"/>
                <w:sz w:val="18"/>
                <w:szCs w:val="18"/>
              </w:rPr>
            </w:pPr>
            <w:r w:rsidRPr="00E7247C">
              <w:rPr>
                <w:rFonts w:ascii="Arial" w:hAnsi="Arial" w:cs="Arial"/>
                <w:b w:val="0"/>
                <w:sz w:val="18"/>
                <w:szCs w:val="18"/>
              </w:rPr>
              <w:t>1 – Highly Unlikely</w:t>
            </w:r>
          </w:p>
        </w:tc>
        <w:tc>
          <w:tcPr>
            <w:tcW w:w="2530" w:type="dxa"/>
          </w:tcPr>
          <w:p w14:paraId="0EAB2FF4" w14:textId="3A340F12"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Less than 10%</w:t>
            </w:r>
          </w:p>
        </w:tc>
      </w:tr>
      <w:tr w:rsidR="00E7247C" w14:paraId="68172A98" w14:textId="77777777" w:rsidTr="00E7247C">
        <w:trPr>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67425AD" w14:textId="406EC453" w:rsidR="00E7247C" w:rsidRPr="00E7247C" w:rsidRDefault="00E7247C" w:rsidP="0026566C">
            <w:pPr>
              <w:rPr>
                <w:rFonts w:ascii="Arial" w:hAnsi="Arial" w:cs="Arial"/>
                <w:b w:val="0"/>
                <w:sz w:val="18"/>
                <w:szCs w:val="18"/>
              </w:rPr>
            </w:pPr>
            <w:r w:rsidRPr="00E7247C">
              <w:rPr>
                <w:rFonts w:ascii="Arial" w:hAnsi="Arial" w:cs="Arial"/>
                <w:b w:val="0"/>
                <w:sz w:val="18"/>
                <w:szCs w:val="18"/>
              </w:rPr>
              <w:t>2 – Unlikely</w:t>
            </w:r>
          </w:p>
        </w:tc>
        <w:tc>
          <w:tcPr>
            <w:tcW w:w="2530" w:type="dxa"/>
          </w:tcPr>
          <w:p w14:paraId="70D64B64" w14:textId="0E87CCED"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10-24%</w:t>
            </w:r>
          </w:p>
        </w:tc>
      </w:tr>
      <w:tr w:rsidR="00E7247C" w14:paraId="7B234152"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5BC9FF61" w14:textId="43A86745" w:rsidR="00E7247C" w:rsidRPr="00E7247C" w:rsidRDefault="00E7247C" w:rsidP="0026566C">
            <w:pPr>
              <w:rPr>
                <w:rFonts w:ascii="Arial" w:hAnsi="Arial" w:cs="Arial"/>
                <w:b w:val="0"/>
                <w:sz w:val="18"/>
                <w:szCs w:val="18"/>
              </w:rPr>
            </w:pPr>
            <w:r w:rsidRPr="00E7247C">
              <w:rPr>
                <w:rFonts w:ascii="Arial" w:hAnsi="Arial" w:cs="Arial"/>
                <w:b w:val="0"/>
                <w:sz w:val="18"/>
                <w:szCs w:val="18"/>
              </w:rPr>
              <w:t>3 – Possible</w:t>
            </w:r>
          </w:p>
        </w:tc>
        <w:tc>
          <w:tcPr>
            <w:tcW w:w="2530" w:type="dxa"/>
          </w:tcPr>
          <w:p w14:paraId="6F57173C" w14:textId="59D53455"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25-49%</w:t>
            </w:r>
          </w:p>
        </w:tc>
      </w:tr>
      <w:tr w:rsidR="00E7247C" w14:paraId="127C424A" w14:textId="77777777" w:rsidTr="00E7247C">
        <w:trPr>
          <w:trHeight w:val="264"/>
        </w:trPr>
        <w:tc>
          <w:tcPr>
            <w:cnfStyle w:val="001000000000" w:firstRow="0" w:lastRow="0" w:firstColumn="1" w:lastColumn="0" w:oddVBand="0" w:evenVBand="0" w:oddHBand="0" w:evenHBand="0" w:firstRowFirstColumn="0" w:firstRowLastColumn="0" w:lastRowFirstColumn="0" w:lastRowLastColumn="0"/>
            <w:tcW w:w="2530" w:type="dxa"/>
          </w:tcPr>
          <w:p w14:paraId="128DCF9E" w14:textId="180B4E28" w:rsidR="00E7247C" w:rsidRPr="00E7247C" w:rsidRDefault="00E7247C" w:rsidP="0026566C">
            <w:pPr>
              <w:rPr>
                <w:rFonts w:ascii="Arial" w:hAnsi="Arial" w:cs="Arial"/>
                <w:b w:val="0"/>
                <w:sz w:val="18"/>
                <w:szCs w:val="18"/>
              </w:rPr>
            </w:pPr>
            <w:r w:rsidRPr="00E7247C">
              <w:rPr>
                <w:rFonts w:ascii="Arial" w:hAnsi="Arial" w:cs="Arial"/>
                <w:b w:val="0"/>
                <w:sz w:val="18"/>
                <w:szCs w:val="18"/>
              </w:rPr>
              <w:t>4 – Probable</w:t>
            </w:r>
          </w:p>
        </w:tc>
        <w:tc>
          <w:tcPr>
            <w:tcW w:w="2530" w:type="dxa"/>
          </w:tcPr>
          <w:p w14:paraId="6562985E" w14:textId="672F6ACB"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50-74%</w:t>
            </w:r>
          </w:p>
        </w:tc>
      </w:tr>
      <w:tr w:rsidR="00E7247C" w14:paraId="0900A2B7"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407D930" w14:textId="29AFD9E6" w:rsidR="00E7247C" w:rsidRPr="00E7247C" w:rsidRDefault="00E7247C" w:rsidP="0026566C">
            <w:pPr>
              <w:rPr>
                <w:rFonts w:ascii="Arial" w:hAnsi="Arial" w:cs="Arial"/>
                <w:b w:val="0"/>
                <w:sz w:val="18"/>
                <w:szCs w:val="18"/>
              </w:rPr>
            </w:pPr>
            <w:r w:rsidRPr="00E7247C">
              <w:rPr>
                <w:rFonts w:ascii="Arial" w:hAnsi="Arial" w:cs="Arial"/>
                <w:b w:val="0"/>
                <w:sz w:val="18"/>
                <w:szCs w:val="18"/>
              </w:rPr>
              <w:t>5 – Extremely Likely</w:t>
            </w:r>
          </w:p>
        </w:tc>
        <w:tc>
          <w:tcPr>
            <w:tcW w:w="2530" w:type="dxa"/>
          </w:tcPr>
          <w:p w14:paraId="7C23EB23" w14:textId="7C9D74ED"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More than 75%</w:t>
            </w:r>
          </w:p>
        </w:tc>
      </w:tr>
    </w:tbl>
    <w:p w14:paraId="504C37B6" w14:textId="4C66FC80" w:rsidR="009464B2" w:rsidRDefault="009464B2" w:rsidP="0026566C">
      <w:pPr>
        <w:rPr>
          <w:rFonts w:ascii="Arial" w:hAnsi="Arial" w:cs="Arial"/>
          <w:b/>
        </w:rPr>
      </w:pPr>
    </w:p>
    <w:p w14:paraId="772A351E" w14:textId="77777777" w:rsidR="009464B2" w:rsidRDefault="009464B2" w:rsidP="009464B2">
      <w:pPr>
        <w:framePr w:hSpace="180" w:wrap="around" w:vAnchor="page" w:hAnchor="page" w:x="736" w:y="8941"/>
        <w:jc w:val="both"/>
        <w:rPr>
          <w:rFonts w:ascii="Arial" w:hAnsi="Arial" w:cs="Arial"/>
          <w:b/>
        </w:rPr>
      </w:pPr>
      <w:r>
        <w:rPr>
          <w:rFonts w:ascii="Arial" w:hAnsi="Arial" w:cs="Arial"/>
          <w:b/>
        </w:rPr>
        <w:t>Risk Status</w:t>
      </w:r>
    </w:p>
    <w:p w14:paraId="2944ACFF" w14:textId="77777777" w:rsidR="009464B2" w:rsidRDefault="009464B2" w:rsidP="009464B2">
      <w:pPr>
        <w:framePr w:hSpace="180" w:wrap="around" w:vAnchor="page" w:hAnchor="page" w:x="736" w:y="8941"/>
        <w:jc w:val="both"/>
        <w:rPr>
          <w:rFonts w:ascii="Arial" w:hAnsi="Arial" w:cs="Arial"/>
          <w:b/>
        </w:rPr>
      </w:pPr>
      <w:r w:rsidRPr="001477AE">
        <w:rPr>
          <w:noProof/>
          <w:lang w:eastAsia="en-GB"/>
        </w:rPr>
        <w:drawing>
          <wp:inline distT="0" distB="0" distL="0" distR="0" wp14:anchorId="06AF3C96" wp14:editId="7A74A5A5">
            <wp:extent cx="3181350" cy="2135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2135527"/>
                    </a:xfrm>
                    <a:prstGeom prst="rect">
                      <a:avLst/>
                    </a:prstGeom>
                    <a:noFill/>
                    <a:ln>
                      <a:noFill/>
                    </a:ln>
                  </pic:spPr>
                </pic:pic>
              </a:graphicData>
            </a:graphic>
          </wp:inline>
        </w:drawing>
      </w:r>
      <w:r w:rsidRPr="001477AE">
        <w:rPr>
          <w:noProof/>
          <w:lang w:eastAsia="en-GB"/>
        </w:rPr>
        <w:drawing>
          <wp:inline distT="0" distB="0" distL="0" distR="0" wp14:anchorId="3D224E67" wp14:editId="6826978A">
            <wp:extent cx="3419475" cy="243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2438420"/>
                    </a:xfrm>
                    <a:prstGeom prst="rect">
                      <a:avLst/>
                    </a:prstGeom>
                    <a:noFill/>
                    <a:ln>
                      <a:noFill/>
                    </a:ln>
                  </pic:spPr>
                </pic:pic>
              </a:graphicData>
            </a:graphic>
          </wp:inline>
        </w:drawing>
      </w:r>
    </w:p>
    <w:p w14:paraId="4AAD7818" w14:textId="7F72D842" w:rsidR="009464B2" w:rsidRDefault="009464B2" w:rsidP="009464B2">
      <w:pPr>
        <w:framePr w:hSpace="180" w:wrap="around" w:vAnchor="page" w:hAnchor="page" w:x="736" w:y="8941"/>
        <w:rPr>
          <w:rFonts w:ascii="Arial" w:hAnsi="Arial" w:cs="Arial"/>
          <w:i/>
          <w:sz w:val="18"/>
        </w:rPr>
      </w:pPr>
      <w:r>
        <w:rPr>
          <w:rFonts w:ascii="Arial" w:hAnsi="Arial" w:cs="Arial"/>
          <w:i/>
          <w:sz w:val="18"/>
        </w:rPr>
        <w:t>The impact and likelihood scores should be multiplied together to give a score out of 25.</w:t>
      </w:r>
    </w:p>
    <w:p w14:paraId="73DF507D" w14:textId="2E5ED8EE" w:rsidR="009464B2" w:rsidRDefault="009464B2" w:rsidP="009464B2">
      <w:pPr>
        <w:framePr w:hSpace="180" w:wrap="around" w:vAnchor="page" w:hAnchor="page" w:x="736" w:y="8941"/>
        <w:rPr>
          <w:rFonts w:ascii="Arial" w:hAnsi="Arial" w:cs="Arial"/>
          <w:b/>
        </w:rPr>
      </w:pPr>
      <w:r>
        <w:rPr>
          <w:rFonts w:ascii="Arial" w:hAnsi="Arial" w:cs="Arial"/>
          <w:i/>
          <w:sz w:val="18"/>
        </w:rPr>
        <w:t xml:space="preserve">The risk status will then depend on the </w:t>
      </w:r>
      <w:proofErr w:type="spellStart"/>
      <w:r>
        <w:rPr>
          <w:rFonts w:ascii="Arial" w:hAnsi="Arial" w:cs="Arial"/>
          <w:i/>
          <w:sz w:val="18"/>
        </w:rPr>
        <w:t>heatmap</w:t>
      </w:r>
      <w:proofErr w:type="spellEnd"/>
      <w:r>
        <w:rPr>
          <w:rFonts w:ascii="Arial" w:hAnsi="Arial" w:cs="Arial"/>
          <w:i/>
          <w:sz w:val="18"/>
        </w:rPr>
        <w:t xml:space="preserve"> shown above.</w:t>
      </w:r>
    </w:p>
    <w:p w14:paraId="23BBB252" w14:textId="73E1A243" w:rsidR="00E35893" w:rsidRDefault="00E35893">
      <w:pPr>
        <w:rPr>
          <w:rFonts w:ascii="Arial" w:hAnsi="Arial" w:cs="Arial"/>
          <w:b/>
        </w:rPr>
      </w:pPr>
      <w:r>
        <w:rPr>
          <w:rFonts w:ascii="Arial" w:hAnsi="Arial" w:cs="Arial"/>
          <w:b/>
        </w:rPr>
        <w:br w:type="page"/>
      </w:r>
    </w:p>
    <w:tbl>
      <w:tblPr>
        <w:tblStyle w:val="TableGrid"/>
        <w:tblpPr w:leftFromText="180" w:rightFromText="180" w:vertAnchor="page" w:horzAnchor="margin" w:tblpY="766"/>
        <w:tblW w:w="10703" w:type="dxa"/>
        <w:tblLook w:val="04A0" w:firstRow="1" w:lastRow="0" w:firstColumn="1" w:lastColumn="0" w:noHBand="0" w:noVBand="1"/>
      </w:tblPr>
      <w:tblGrid>
        <w:gridCol w:w="539"/>
        <w:gridCol w:w="3124"/>
        <w:gridCol w:w="1247"/>
        <w:gridCol w:w="292"/>
        <w:gridCol w:w="30"/>
        <w:gridCol w:w="1963"/>
        <w:gridCol w:w="1032"/>
        <w:gridCol w:w="1820"/>
        <w:gridCol w:w="656"/>
      </w:tblGrid>
      <w:tr w:rsidR="00E35893" w14:paraId="1FF244CC" w14:textId="77777777" w:rsidTr="00E35893">
        <w:tc>
          <w:tcPr>
            <w:tcW w:w="539" w:type="dxa"/>
            <w:vMerge w:val="restart"/>
            <w:tcBorders>
              <w:bottom w:val="nil"/>
              <w:right w:val="single" w:sz="4" w:space="0" w:color="auto"/>
            </w:tcBorders>
            <w:shd w:val="clear" w:color="auto" w:fill="A6A6A6" w:themeFill="background1" w:themeFillShade="A6"/>
            <w:vAlign w:val="center"/>
          </w:tcPr>
          <w:p w14:paraId="07283CC2" w14:textId="77777777" w:rsidR="00E35893" w:rsidRPr="00762ACB" w:rsidRDefault="00E35893" w:rsidP="00E35893">
            <w:pPr>
              <w:spacing w:before="80" w:after="80"/>
              <w:jc w:val="center"/>
              <w:rPr>
                <w:rFonts w:ascii="Arial" w:hAnsi="Arial" w:cs="Arial"/>
                <w:b/>
                <w:sz w:val="20"/>
                <w:szCs w:val="20"/>
              </w:rPr>
            </w:pPr>
            <w:r w:rsidRPr="00762ACB">
              <w:rPr>
                <w:rFonts w:ascii="Arial" w:hAnsi="Arial" w:cs="Arial"/>
                <w:b/>
                <w:sz w:val="20"/>
                <w:szCs w:val="20"/>
              </w:rPr>
              <w:lastRenderedPageBreak/>
              <w:t>No.</w:t>
            </w:r>
          </w:p>
        </w:tc>
        <w:tc>
          <w:tcPr>
            <w:tcW w:w="4371" w:type="dxa"/>
            <w:gridSpan w:val="2"/>
            <w:vMerge w:val="restart"/>
            <w:tcBorders>
              <w:left w:val="single" w:sz="4" w:space="0" w:color="auto"/>
              <w:bottom w:val="single" w:sz="4" w:space="0" w:color="auto"/>
              <w:right w:val="single" w:sz="4" w:space="0" w:color="auto"/>
            </w:tcBorders>
            <w:shd w:val="clear" w:color="auto" w:fill="A6A6A6" w:themeFill="background1" w:themeFillShade="A6"/>
            <w:vAlign w:val="center"/>
          </w:tcPr>
          <w:p w14:paraId="2DAF9D91" w14:textId="77777777" w:rsidR="00E35893" w:rsidRPr="00762ACB" w:rsidRDefault="00E35893" w:rsidP="00E35893">
            <w:pPr>
              <w:spacing w:before="80" w:after="80"/>
              <w:rPr>
                <w:rFonts w:ascii="Arial" w:hAnsi="Arial" w:cs="Arial"/>
                <w:b/>
                <w:sz w:val="20"/>
                <w:szCs w:val="20"/>
              </w:rPr>
            </w:pPr>
            <w:r w:rsidRPr="00762ACB">
              <w:rPr>
                <w:rFonts w:ascii="Arial" w:hAnsi="Arial" w:cs="Arial"/>
                <w:b/>
                <w:sz w:val="20"/>
                <w:szCs w:val="20"/>
              </w:rPr>
              <w:t>Risk Title</w:t>
            </w:r>
          </w:p>
        </w:tc>
        <w:tc>
          <w:tcPr>
            <w:tcW w:w="2285" w:type="dxa"/>
            <w:gridSpan w:val="3"/>
            <w:tcBorders>
              <w:left w:val="single" w:sz="4" w:space="0" w:color="auto"/>
              <w:bottom w:val="single" w:sz="4" w:space="0" w:color="auto"/>
            </w:tcBorders>
            <w:shd w:val="clear" w:color="auto" w:fill="D9D9D9" w:themeFill="background1" w:themeFillShade="D9"/>
          </w:tcPr>
          <w:p w14:paraId="453C9B44" w14:textId="77777777" w:rsidR="00E35893" w:rsidRPr="00762ACB" w:rsidRDefault="00E35893" w:rsidP="00E35893">
            <w:pPr>
              <w:spacing w:before="80" w:after="80"/>
              <w:rPr>
                <w:rFonts w:ascii="Arial" w:hAnsi="Arial" w:cs="Arial"/>
                <w:b/>
                <w:sz w:val="20"/>
                <w:szCs w:val="20"/>
              </w:rPr>
            </w:pPr>
            <w:r w:rsidRPr="00762ACB">
              <w:rPr>
                <w:rFonts w:ascii="Arial" w:hAnsi="Arial" w:cs="Arial"/>
                <w:b/>
                <w:sz w:val="20"/>
                <w:szCs w:val="20"/>
              </w:rPr>
              <w:t>Current Risk Status</w:t>
            </w:r>
          </w:p>
        </w:tc>
        <w:tc>
          <w:tcPr>
            <w:tcW w:w="3508" w:type="dxa"/>
            <w:gridSpan w:val="3"/>
            <w:shd w:val="clear" w:color="auto" w:fill="auto"/>
          </w:tcPr>
          <w:p w14:paraId="411D6681" w14:textId="77777777" w:rsidR="00E35893" w:rsidRPr="00E35893" w:rsidRDefault="00E35893" w:rsidP="00E35893">
            <w:pPr>
              <w:spacing w:before="80" w:after="80"/>
              <w:rPr>
                <w:rFonts w:ascii="Arial" w:hAnsi="Arial" w:cs="Arial"/>
                <w:sz w:val="20"/>
                <w:szCs w:val="20"/>
              </w:rPr>
            </w:pPr>
            <w:r w:rsidRPr="00762ACB">
              <w:rPr>
                <w:rFonts w:ascii="Arial" w:hAnsi="Arial" w:cs="Arial"/>
                <w:sz w:val="20"/>
                <w:szCs w:val="20"/>
              </w:rPr>
              <w:t>Red/Amber/Green</w:t>
            </w:r>
            <w:r>
              <w:rPr>
                <w:rFonts w:ascii="Arial" w:hAnsi="Arial" w:cs="Arial"/>
                <w:sz w:val="20"/>
                <w:szCs w:val="20"/>
              </w:rPr>
              <w:t xml:space="preserve"> [</w:t>
            </w:r>
            <w:r w:rsidRPr="00CD689E">
              <w:rPr>
                <w:rFonts w:ascii="Arial" w:hAnsi="Arial" w:cs="Arial"/>
                <w:b/>
                <w:color w:val="FF0000"/>
                <w:sz w:val="24"/>
                <w:szCs w:val="20"/>
              </w:rPr>
              <w:t>↑</w:t>
            </w:r>
            <w:r>
              <w:rPr>
                <w:rFonts w:ascii="Arial" w:hAnsi="Arial" w:cs="Arial"/>
                <w:sz w:val="20"/>
                <w:szCs w:val="20"/>
              </w:rPr>
              <w:t>/</w:t>
            </w:r>
            <w:r w:rsidRPr="00CD689E">
              <w:rPr>
                <w:rFonts w:ascii="Arial" w:hAnsi="Arial" w:cs="Arial"/>
                <w:b/>
                <w:color w:val="FFC000"/>
                <w:sz w:val="24"/>
                <w:szCs w:val="20"/>
              </w:rPr>
              <w:t>↔</w:t>
            </w:r>
            <w:r>
              <w:rPr>
                <w:rFonts w:ascii="Arial" w:hAnsi="Arial" w:cs="Arial"/>
                <w:sz w:val="20"/>
                <w:szCs w:val="20"/>
              </w:rPr>
              <w:t>/</w:t>
            </w:r>
            <w:r w:rsidRPr="00CD689E">
              <w:rPr>
                <w:rFonts w:ascii="Arial" w:hAnsi="Arial" w:cs="Arial"/>
                <w:b/>
                <w:color w:val="70AD47" w:themeColor="accent6"/>
                <w:sz w:val="24"/>
                <w:szCs w:val="20"/>
              </w:rPr>
              <w:t>↓</w:t>
            </w:r>
            <w:r>
              <w:rPr>
                <w:rFonts w:ascii="Arial" w:hAnsi="Arial" w:cs="Arial"/>
                <w:sz w:val="24"/>
                <w:szCs w:val="20"/>
              </w:rPr>
              <w:t>]</w:t>
            </w:r>
          </w:p>
        </w:tc>
      </w:tr>
      <w:tr w:rsidR="00E35893" w14:paraId="56AE918A" w14:textId="77777777" w:rsidTr="00E35893">
        <w:tc>
          <w:tcPr>
            <w:tcW w:w="539" w:type="dxa"/>
            <w:vMerge/>
            <w:tcBorders>
              <w:top w:val="nil"/>
              <w:right w:val="single" w:sz="4" w:space="0" w:color="auto"/>
            </w:tcBorders>
            <w:shd w:val="clear" w:color="auto" w:fill="A6A6A6" w:themeFill="background1" w:themeFillShade="A6"/>
          </w:tcPr>
          <w:p w14:paraId="2C460919" w14:textId="77777777" w:rsidR="00E35893" w:rsidRPr="00762ACB" w:rsidRDefault="00E35893" w:rsidP="00E35893">
            <w:pPr>
              <w:spacing w:before="80" w:after="80"/>
              <w:rPr>
                <w:rFonts w:ascii="Arial" w:hAnsi="Arial" w:cs="Arial"/>
                <w:sz w:val="20"/>
                <w:szCs w:val="20"/>
              </w:rPr>
            </w:pPr>
          </w:p>
        </w:tc>
        <w:tc>
          <w:tcPr>
            <w:tcW w:w="4371" w:type="dxa"/>
            <w:gridSpan w:val="2"/>
            <w:vMerge/>
            <w:tcBorders>
              <w:top w:val="single" w:sz="4" w:space="0" w:color="auto"/>
              <w:left w:val="single" w:sz="4" w:space="0" w:color="auto"/>
              <w:right w:val="single" w:sz="4" w:space="0" w:color="auto"/>
            </w:tcBorders>
            <w:shd w:val="clear" w:color="auto" w:fill="A6A6A6" w:themeFill="background1" w:themeFillShade="A6"/>
          </w:tcPr>
          <w:p w14:paraId="15D7C665" w14:textId="77777777" w:rsidR="00E35893" w:rsidRPr="00762ACB" w:rsidRDefault="00E35893" w:rsidP="00E35893">
            <w:pPr>
              <w:spacing w:before="80" w:after="80"/>
              <w:rPr>
                <w:rFonts w:ascii="Arial" w:hAnsi="Arial" w:cs="Arial"/>
                <w:sz w:val="20"/>
                <w:szCs w:val="20"/>
              </w:rPr>
            </w:pPr>
          </w:p>
        </w:tc>
        <w:tc>
          <w:tcPr>
            <w:tcW w:w="2285" w:type="dxa"/>
            <w:gridSpan w:val="3"/>
            <w:tcBorders>
              <w:top w:val="single" w:sz="4" w:space="0" w:color="auto"/>
              <w:left w:val="single" w:sz="4" w:space="0" w:color="auto"/>
            </w:tcBorders>
            <w:shd w:val="clear" w:color="auto" w:fill="D9D9D9" w:themeFill="background1" w:themeFillShade="D9"/>
          </w:tcPr>
          <w:p w14:paraId="11E2E105" w14:textId="77777777" w:rsidR="00E35893" w:rsidRPr="00762ACB" w:rsidRDefault="00E35893" w:rsidP="00E35893">
            <w:pPr>
              <w:spacing w:before="80" w:after="80"/>
              <w:rPr>
                <w:rFonts w:ascii="Arial" w:hAnsi="Arial" w:cs="Arial"/>
                <w:b/>
                <w:sz w:val="20"/>
                <w:szCs w:val="20"/>
              </w:rPr>
            </w:pPr>
            <w:r w:rsidRPr="00762ACB">
              <w:rPr>
                <w:rFonts w:ascii="Arial" w:hAnsi="Arial" w:cs="Arial"/>
                <w:b/>
                <w:sz w:val="20"/>
                <w:szCs w:val="20"/>
              </w:rPr>
              <w:t xml:space="preserve">Risk </w:t>
            </w:r>
            <w:r>
              <w:rPr>
                <w:rFonts w:ascii="Arial" w:hAnsi="Arial" w:cs="Arial"/>
                <w:b/>
                <w:sz w:val="20"/>
                <w:szCs w:val="20"/>
              </w:rPr>
              <w:t>Tolerance</w:t>
            </w:r>
          </w:p>
        </w:tc>
        <w:tc>
          <w:tcPr>
            <w:tcW w:w="3508" w:type="dxa"/>
            <w:gridSpan w:val="3"/>
          </w:tcPr>
          <w:p w14:paraId="47DF2581" w14:textId="77777777" w:rsidR="00E35893" w:rsidRPr="00762ACB" w:rsidRDefault="00E35893" w:rsidP="00E35893">
            <w:pPr>
              <w:spacing w:before="80" w:after="80"/>
              <w:rPr>
                <w:rFonts w:ascii="Arial" w:hAnsi="Arial" w:cs="Arial"/>
                <w:sz w:val="20"/>
                <w:szCs w:val="20"/>
              </w:rPr>
            </w:pPr>
            <w:r>
              <w:rPr>
                <w:rFonts w:ascii="Arial" w:hAnsi="Arial" w:cs="Arial"/>
                <w:sz w:val="20"/>
                <w:szCs w:val="20"/>
              </w:rPr>
              <w:t>Low/Moderate/High</w:t>
            </w:r>
          </w:p>
        </w:tc>
      </w:tr>
      <w:tr w:rsidR="00E35893" w14:paraId="1227A7DF" w14:textId="77777777" w:rsidTr="00E35893">
        <w:tc>
          <w:tcPr>
            <w:tcW w:w="10703" w:type="dxa"/>
            <w:gridSpan w:val="9"/>
            <w:tcBorders>
              <w:bottom w:val="single" w:sz="4" w:space="0" w:color="auto"/>
            </w:tcBorders>
            <w:vAlign w:val="center"/>
          </w:tcPr>
          <w:p w14:paraId="02124682" w14:textId="77777777" w:rsidR="00E35893" w:rsidRPr="002445D1" w:rsidRDefault="00E35893" w:rsidP="00E35893">
            <w:pPr>
              <w:spacing w:before="80" w:after="80"/>
              <w:rPr>
                <w:rFonts w:ascii="Arial" w:hAnsi="Arial" w:cs="Arial"/>
                <w:i/>
                <w:sz w:val="20"/>
                <w:szCs w:val="20"/>
              </w:rPr>
            </w:pPr>
          </w:p>
        </w:tc>
      </w:tr>
      <w:tr w:rsidR="00E35893" w14:paraId="72E732E9" w14:textId="77777777" w:rsidTr="00E35893">
        <w:tc>
          <w:tcPr>
            <w:tcW w:w="10703" w:type="dxa"/>
            <w:gridSpan w:val="9"/>
            <w:tcBorders>
              <w:bottom w:val="single" w:sz="4" w:space="0" w:color="auto"/>
            </w:tcBorders>
            <w:shd w:val="clear" w:color="auto" w:fill="A6A6A6" w:themeFill="background1" w:themeFillShade="A6"/>
            <w:vAlign w:val="center"/>
          </w:tcPr>
          <w:p w14:paraId="165FC3CC" w14:textId="77777777" w:rsidR="00E35893" w:rsidRPr="004355F2" w:rsidRDefault="00E35893" w:rsidP="00E35893">
            <w:pPr>
              <w:spacing w:before="80" w:after="80"/>
              <w:rPr>
                <w:rFonts w:ascii="Arial" w:hAnsi="Arial" w:cs="Arial"/>
                <w:b/>
                <w:sz w:val="20"/>
                <w:szCs w:val="20"/>
              </w:rPr>
            </w:pPr>
            <w:r w:rsidRPr="004355F2">
              <w:rPr>
                <w:rFonts w:ascii="Arial" w:hAnsi="Arial" w:cs="Arial"/>
                <w:b/>
                <w:sz w:val="20"/>
                <w:szCs w:val="20"/>
              </w:rPr>
              <w:t>Further details and examples</w:t>
            </w:r>
          </w:p>
        </w:tc>
      </w:tr>
      <w:tr w:rsidR="00E35893" w14:paraId="4D460010" w14:textId="77777777" w:rsidTr="00E35893">
        <w:tc>
          <w:tcPr>
            <w:tcW w:w="10703" w:type="dxa"/>
            <w:gridSpan w:val="9"/>
            <w:tcBorders>
              <w:bottom w:val="single" w:sz="4" w:space="0" w:color="auto"/>
            </w:tcBorders>
            <w:vAlign w:val="center"/>
          </w:tcPr>
          <w:p w14:paraId="2A9911A0" w14:textId="77777777" w:rsidR="00E35893" w:rsidRDefault="00E35893" w:rsidP="00E35893">
            <w:pPr>
              <w:spacing w:before="80" w:after="80"/>
              <w:rPr>
                <w:rFonts w:ascii="Arial" w:hAnsi="Arial" w:cs="Arial"/>
                <w:sz w:val="20"/>
                <w:szCs w:val="20"/>
              </w:rPr>
            </w:pPr>
          </w:p>
        </w:tc>
      </w:tr>
      <w:tr w:rsidR="00E35893" w14:paraId="107DB31F" w14:textId="77777777" w:rsidTr="00E35893">
        <w:tc>
          <w:tcPr>
            <w:tcW w:w="10703" w:type="dxa"/>
            <w:gridSpan w:val="9"/>
            <w:shd w:val="clear" w:color="auto" w:fill="A6A6A6" w:themeFill="background1" w:themeFillShade="A6"/>
          </w:tcPr>
          <w:p w14:paraId="117D56F5" w14:textId="77777777" w:rsidR="00E35893" w:rsidRPr="002445D1" w:rsidRDefault="00E35893" w:rsidP="00E35893">
            <w:pPr>
              <w:spacing w:before="80" w:after="80"/>
              <w:rPr>
                <w:rFonts w:ascii="Arial" w:hAnsi="Arial" w:cs="Arial"/>
                <w:b/>
                <w:sz w:val="20"/>
                <w:szCs w:val="20"/>
              </w:rPr>
            </w:pPr>
            <w:r>
              <w:rPr>
                <w:rFonts w:ascii="Arial" w:hAnsi="Arial" w:cs="Arial"/>
                <w:b/>
                <w:sz w:val="20"/>
                <w:szCs w:val="20"/>
              </w:rPr>
              <w:t xml:space="preserve">Raw assessment of the Risk </w:t>
            </w:r>
            <w:r w:rsidRPr="003B6F4B">
              <w:rPr>
                <w:rFonts w:ascii="Arial" w:hAnsi="Arial" w:cs="Arial"/>
                <w:b/>
                <w:sz w:val="20"/>
                <w:szCs w:val="20"/>
              </w:rPr>
              <w:t>(</w:t>
            </w:r>
            <w:r>
              <w:rPr>
                <w:rFonts w:ascii="Arial" w:hAnsi="Arial" w:cs="Arial"/>
                <w:b/>
                <w:sz w:val="20"/>
                <w:szCs w:val="20"/>
              </w:rPr>
              <w:t>i.e. without controls in place)</w:t>
            </w:r>
          </w:p>
        </w:tc>
      </w:tr>
      <w:tr w:rsidR="00E35893" w14:paraId="27CBCE84" w14:textId="77777777" w:rsidTr="00E35893">
        <w:trPr>
          <w:trHeight w:val="504"/>
        </w:trPr>
        <w:tc>
          <w:tcPr>
            <w:tcW w:w="8227" w:type="dxa"/>
            <w:gridSpan w:val="7"/>
            <w:vMerge w:val="restart"/>
            <w:vAlign w:val="center"/>
          </w:tcPr>
          <w:p w14:paraId="414D75FE" w14:textId="77777777" w:rsidR="00E35893" w:rsidRPr="002445D1" w:rsidRDefault="00E35893" w:rsidP="00E35893">
            <w:pPr>
              <w:spacing w:line="256" w:lineRule="auto"/>
              <w:contextualSpacing/>
              <w:rPr>
                <w:rFonts w:ascii="Arial" w:hAnsi="Arial" w:cs="Arial"/>
                <w:sz w:val="20"/>
                <w:szCs w:val="20"/>
              </w:rPr>
            </w:pPr>
          </w:p>
        </w:tc>
        <w:tc>
          <w:tcPr>
            <w:tcW w:w="1820" w:type="dxa"/>
            <w:shd w:val="clear" w:color="auto" w:fill="D9D9D9" w:themeFill="background1" w:themeFillShade="D9"/>
            <w:vAlign w:val="center"/>
          </w:tcPr>
          <w:p w14:paraId="53B460EC" w14:textId="77777777" w:rsidR="00E35893" w:rsidRPr="002445D1" w:rsidRDefault="00E35893" w:rsidP="00E35893">
            <w:pPr>
              <w:spacing w:before="80" w:after="80"/>
              <w:rPr>
                <w:rFonts w:ascii="Arial" w:hAnsi="Arial" w:cs="Arial"/>
                <w:sz w:val="20"/>
                <w:szCs w:val="20"/>
              </w:rPr>
            </w:pPr>
            <w:r w:rsidRPr="002445D1">
              <w:rPr>
                <w:rFonts w:ascii="Arial" w:hAnsi="Arial" w:cs="Arial"/>
                <w:sz w:val="20"/>
                <w:szCs w:val="20"/>
              </w:rPr>
              <w:t>Impact</w:t>
            </w:r>
          </w:p>
        </w:tc>
        <w:tc>
          <w:tcPr>
            <w:tcW w:w="656" w:type="dxa"/>
            <w:shd w:val="clear" w:color="auto" w:fill="auto"/>
            <w:vAlign w:val="center"/>
          </w:tcPr>
          <w:p w14:paraId="49F71ACC" w14:textId="77777777" w:rsidR="00E35893" w:rsidRPr="002445D1" w:rsidRDefault="00E35893" w:rsidP="00E35893">
            <w:pPr>
              <w:spacing w:before="80" w:after="80"/>
              <w:jc w:val="center"/>
              <w:rPr>
                <w:rFonts w:ascii="Arial" w:hAnsi="Arial" w:cs="Arial"/>
                <w:sz w:val="20"/>
                <w:szCs w:val="20"/>
              </w:rPr>
            </w:pPr>
          </w:p>
        </w:tc>
      </w:tr>
      <w:tr w:rsidR="00E35893" w14:paraId="4E83F912" w14:textId="77777777" w:rsidTr="00E35893">
        <w:trPr>
          <w:trHeight w:val="568"/>
        </w:trPr>
        <w:tc>
          <w:tcPr>
            <w:tcW w:w="8227" w:type="dxa"/>
            <w:gridSpan w:val="7"/>
            <w:vMerge/>
          </w:tcPr>
          <w:p w14:paraId="50BE5F97" w14:textId="77777777" w:rsidR="00E35893" w:rsidRPr="002445D1" w:rsidRDefault="00E35893" w:rsidP="00E35893">
            <w:pPr>
              <w:spacing w:before="80" w:after="80"/>
              <w:rPr>
                <w:rFonts w:ascii="Arial" w:hAnsi="Arial" w:cs="Arial"/>
                <w:sz w:val="20"/>
                <w:szCs w:val="20"/>
              </w:rPr>
            </w:pPr>
          </w:p>
        </w:tc>
        <w:tc>
          <w:tcPr>
            <w:tcW w:w="1820" w:type="dxa"/>
            <w:shd w:val="clear" w:color="auto" w:fill="D9D9D9" w:themeFill="background1" w:themeFillShade="D9"/>
            <w:vAlign w:val="center"/>
          </w:tcPr>
          <w:p w14:paraId="32660231" w14:textId="77777777" w:rsidR="00E35893" w:rsidRPr="002445D1" w:rsidRDefault="00E35893" w:rsidP="00E35893">
            <w:pPr>
              <w:spacing w:before="80" w:after="80"/>
              <w:rPr>
                <w:rFonts w:ascii="Arial" w:hAnsi="Arial" w:cs="Arial"/>
                <w:sz w:val="20"/>
                <w:szCs w:val="20"/>
              </w:rPr>
            </w:pPr>
            <w:r w:rsidRPr="002445D1">
              <w:rPr>
                <w:rFonts w:ascii="Arial" w:hAnsi="Arial" w:cs="Arial"/>
                <w:sz w:val="20"/>
                <w:szCs w:val="20"/>
              </w:rPr>
              <w:t>Likelihood</w:t>
            </w:r>
          </w:p>
        </w:tc>
        <w:tc>
          <w:tcPr>
            <w:tcW w:w="656" w:type="dxa"/>
            <w:shd w:val="clear" w:color="auto" w:fill="auto"/>
            <w:vAlign w:val="center"/>
          </w:tcPr>
          <w:p w14:paraId="0E6EDF94" w14:textId="77777777" w:rsidR="00E35893" w:rsidRPr="002445D1" w:rsidRDefault="00E35893" w:rsidP="00E35893">
            <w:pPr>
              <w:spacing w:before="80" w:after="80"/>
              <w:jc w:val="center"/>
              <w:rPr>
                <w:rFonts w:ascii="Arial" w:hAnsi="Arial" w:cs="Arial"/>
                <w:sz w:val="20"/>
                <w:szCs w:val="20"/>
              </w:rPr>
            </w:pPr>
          </w:p>
        </w:tc>
      </w:tr>
      <w:tr w:rsidR="00E35893" w14:paraId="744077E5" w14:textId="77777777" w:rsidTr="00E35893">
        <w:tc>
          <w:tcPr>
            <w:tcW w:w="8227" w:type="dxa"/>
            <w:gridSpan w:val="7"/>
            <w:vMerge/>
            <w:tcBorders>
              <w:bottom w:val="single" w:sz="4" w:space="0" w:color="auto"/>
            </w:tcBorders>
          </w:tcPr>
          <w:p w14:paraId="37F70C3E" w14:textId="77777777" w:rsidR="00E35893" w:rsidRPr="002445D1" w:rsidRDefault="00E35893" w:rsidP="00E35893">
            <w:pPr>
              <w:spacing w:before="80" w:after="80"/>
              <w:rPr>
                <w:rFonts w:ascii="Arial" w:hAnsi="Arial" w:cs="Arial"/>
                <w:sz w:val="20"/>
                <w:szCs w:val="20"/>
              </w:rPr>
            </w:pPr>
          </w:p>
        </w:tc>
        <w:tc>
          <w:tcPr>
            <w:tcW w:w="1820" w:type="dxa"/>
            <w:tcBorders>
              <w:bottom w:val="single" w:sz="4" w:space="0" w:color="auto"/>
            </w:tcBorders>
            <w:shd w:val="clear" w:color="auto" w:fill="D9D9D9" w:themeFill="background1" w:themeFillShade="D9"/>
            <w:vAlign w:val="center"/>
          </w:tcPr>
          <w:p w14:paraId="1B9D8529" w14:textId="77777777" w:rsidR="00E35893" w:rsidRPr="002445D1" w:rsidRDefault="00E35893" w:rsidP="00E35893">
            <w:pPr>
              <w:spacing w:before="80" w:after="80"/>
              <w:rPr>
                <w:rFonts w:ascii="Arial" w:hAnsi="Arial" w:cs="Arial"/>
                <w:b/>
                <w:sz w:val="20"/>
                <w:szCs w:val="20"/>
              </w:rPr>
            </w:pPr>
            <w:r>
              <w:rPr>
                <w:rFonts w:ascii="Arial" w:hAnsi="Arial" w:cs="Arial"/>
                <w:b/>
                <w:sz w:val="20"/>
                <w:szCs w:val="20"/>
              </w:rPr>
              <w:t>Raw</w:t>
            </w:r>
            <w:r w:rsidRPr="002445D1">
              <w:rPr>
                <w:rFonts w:ascii="Arial" w:hAnsi="Arial" w:cs="Arial"/>
                <w:b/>
                <w:sz w:val="20"/>
                <w:szCs w:val="20"/>
              </w:rPr>
              <w:t xml:space="preserve"> Risk Score</w:t>
            </w:r>
          </w:p>
        </w:tc>
        <w:tc>
          <w:tcPr>
            <w:tcW w:w="656" w:type="dxa"/>
            <w:tcBorders>
              <w:bottom w:val="single" w:sz="4" w:space="0" w:color="auto"/>
            </w:tcBorders>
            <w:shd w:val="clear" w:color="auto" w:fill="auto"/>
            <w:vAlign w:val="center"/>
          </w:tcPr>
          <w:p w14:paraId="050A392F" w14:textId="77777777" w:rsidR="00E35893" w:rsidRPr="002445D1" w:rsidRDefault="00E35893" w:rsidP="00E35893">
            <w:pPr>
              <w:spacing w:before="80" w:after="80"/>
              <w:jc w:val="center"/>
              <w:rPr>
                <w:rFonts w:ascii="Arial" w:hAnsi="Arial" w:cs="Arial"/>
                <w:b/>
                <w:sz w:val="20"/>
                <w:szCs w:val="20"/>
              </w:rPr>
            </w:pPr>
          </w:p>
        </w:tc>
      </w:tr>
      <w:tr w:rsidR="00E35893" w14:paraId="24E55D3E" w14:textId="77777777" w:rsidTr="00E35893">
        <w:tc>
          <w:tcPr>
            <w:tcW w:w="10703" w:type="dxa"/>
            <w:gridSpan w:val="9"/>
            <w:tcBorders>
              <w:bottom w:val="single" w:sz="4" w:space="0" w:color="auto"/>
            </w:tcBorders>
            <w:shd w:val="clear" w:color="auto" w:fill="A6A6A6" w:themeFill="background1" w:themeFillShade="A6"/>
          </w:tcPr>
          <w:p w14:paraId="68447264" w14:textId="77777777" w:rsidR="00E35893" w:rsidRPr="002445D1" w:rsidRDefault="00E35893" w:rsidP="00E35893">
            <w:pPr>
              <w:spacing w:before="80" w:after="80"/>
              <w:rPr>
                <w:rFonts w:ascii="Arial" w:hAnsi="Arial" w:cs="Arial"/>
                <w:b/>
                <w:sz w:val="20"/>
                <w:szCs w:val="20"/>
              </w:rPr>
            </w:pPr>
            <w:r w:rsidRPr="004F5EDB">
              <w:rPr>
                <w:rFonts w:ascii="Arial" w:hAnsi="Arial" w:cs="Arial"/>
                <w:b/>
                <w:sz w:val="20"/>
                <w:szCs w:val="20"/>
              </w:rPr>
              <w:t xml:space="preserve">Current </w:t>
            </w:r>
            <w:r>
              <w:rPr>
                <w:rFonts w:ascii="Arial" w:hAnsi="Arial" w:cs="Arial"/>
                <w:b/>
                <w:sz w:val="20"/>
                <w:szCs w:val="20"/>
              </w:rPr>
              <w:t>Mitigating Actions (Controls)</w:t>
            </w:r>
          </w:p>
        </w:tc>
      </w:tr>
      <w:tr w:rsidR="00E35893" w14:paraId="0FE3A31E" w14:textId="77777777" w:rsidTr="00E35893">
        <w:tc>
          <w:tcPr>
            <w:tcW w:w="5202" w:type="dxa"/>
            <w:gridSpan w:val="4"/>
            <w:tcBorders>
              <w:bottom w:val="single" w:sz="4" w:space="0" w:color="auto"/>
              <w:right w:val="nil"/>
            </w:tcBorders>
          </w:tcPr>
          <w:p w14:paraId="0E36D11E" w14:textId="77777777" w:rsidR="00E35893" w:rsidRPr="00347997" w:rsidRDefault="00E35893" w:rsidP="00E35893">
            <w:pPr>
              <w:pStyle w:val="Default"/>
              <w:numPr>
                <w:ilvl w:val="0"/>
                <w:numId w:val="17"/>
              </w:numPr>
              <w:spacing w:before="80" w:after="80"/>
              <w:ind w:left="447"/>
              <w:rPr>
                <w:rFonts w:ascii="Arial" w:hAnsi="Arial" w:cs="Arial"/>
                <w:color w:val="auto"/>
                <w:sz w:val="20"/>
                <w:szCs w:val="20"/>
              </w:rPr>
            </w:pPr>
          </w:p>
        </w:tc>
        <w:tc>
          <w:tcPr>
            <w:tcW w:w="5501" w:type="dxa"/>
            <w:gridSpan w:val="5"/>
            <w:tcBorders>
              <w:left w:val="nil"/>
              <w:bottom w:val="single" w:sz="4" w:space="0" w:color="auto"/>
            </w:tcBorders>
          </w:tcPr>
          <w:p w14:paraId="68012B36" w14:textId="77777777" w:rsidR="00E35893" w:rsidRPr="00B810AF" w:rsidRDefault="00E35893" w:rsidP="00E35893">
            <w:pPr>
              <w:pStyle w:val="Default"/>
              <w:numPr>
                <w:ilvl w:val="0"/>
                <w:numId w:val="17"/>
              </w:numPr>
              <w:spacing w:before="80" w:after="80"/>
              <w:ind w:left="644"/>
              <w:rPr>
                <w:rFonts w:ascii="Arial" w:hAnsi="Arial" w:cs="Arial"/>
                <w:color w:val="auto"/>
                <w:sz w:val="20"/>
                <w:szCs w:val="20"/>
              </w:rPr>
            </w:pPr>
          </w:p>
        </w:tc>
      </w:tr>
      <w:tr w:rsidR="00E35893" w14:paraId="23EF5884" w14:textId="77777777" w:rsidTr="00E35893">
        <w:tc>
          <w:tcPr>
            <w:tcW w:w="10703" w:type="dxa"/>
            <w:gridSpan w:val="9"/>
            <w:shd w:val="clear" w:color="auto" w:fill="A6A6A6" w:themeFill="background1" w:themeFillShade="A6"/>
          </w:tcPr>
          <w:p w14:paraId="2AF569FA" w14:textId="77777777" w:rsidR="00E35893" w:rsidRPr="002445D1" w:rsidRDefault="00E35893" w:rsidP="00E35893">
            <w:pPr>
              <w:spacing w:before="80" w:after="80"/>
              <w:rPr>
                <w:rFonts w:ascii="Arial" w:hAnsi="Arial" w:cs="Arial"/>
                <w:b/>
                <w:sz w:val="20"/>
                <w:szCs w:val="20"/>
              </w:rPr>
            </w:pPr>
            <w:r w:rsidRPr="004F5EDB">
              <w:rPr>
                <w:rFonts w:ascii="Arial" w:hAnsi="Arial" w:cs="Arial"/>
                <w:b/>
                <w:sz w:val="20"/>
                <w:szCs w:val="20"/>
              </w:rPr>
              <w:t>Current assessment of the risk (</w:t>
            </w:r>
            <w:r>
              <w:rPr>
                <w:rFonts w:ascii="Arial" w:hAnsi="Arial" w:cs="Arial"/>
                <w:b/>
                <w:sz w:val="20"/>
                <w:szCs w:val="20"/>
              </w:rPr>
              <w:t xml:space="preserve">does the risk status fit within the risk </w:t>
            </w:r>
            <w:proofErr w:type="gramStart"/>
            <w:r>
              <w:rPr>
                <w:rFonts w:ascii="Arial" w:hAnsi="Arial" w:cs="Arial"/>
                <w:b/>
                <w:sz w:val="20"/>
                <w:szCs w:val="20"/>
              </w:rPr>
              <w:t>tolerance?</w:t>
            </w:r>
            <w:proofErr w:type="gramEnd"/>
            <w:r>
              <w:rPr>
                <w:rFonts w:ascii="Arial" w:hAnsi="Arial" w:cs="Arial"/>
                <w:b/>
                <w:sz w:val="20"/>
                <w:szCs w:val="20"/>
              </w:rPr>
              <w:t>)</w:t>
            </w:r>
          </w:p>
        </w:tc>
      </w:tr>
      <w:tr w:rsidR="00E35893" w14:paraId="1E631A22" w14:textId="77777777" w:rsidTr="00E35893">
        <w:tc>
          <w:tcPr>
            <w:tcW w:w="8227" w:type="dxa"/>
            <w:gridSpan w:val="7"/>
            <w:vMerge w:val="restart"/>
            <w:vAlign w:val="center"/>
          </w:tcPr>
          <w:p w14:paraId="30237860" w14:textId="77777777" w:rsidR="00E35893" w:rsidRPr="002445D1" w:rsidRDefault="00E35893" w:rsidP="00E35893">
            <w:pPr>
              <w:spacing w:before="80" w:after="80"/>
              <w:rPr>
                <w:rFonts w:ascii="Arial" w:hAnsi="Arial" w:cs="Arial"/>
                <w:sz w:val="20"/>
                <w:szCs w:val="20"/>
              </w:rPr>
            </w:pPr>
          </w:p>
        </w:tc>
        <w:tc>
          <w:tcPr>
            <w:tcW w:w="1820" w:type="dxa"/>
            <w:shd w:val="clear" w:color="auto" w:fill="D9D9D9" w:themeFill="background1" w:themeFillShade="D9"/>
            <w:vAlign w:val="center"/>
          </w:tcPr>
          <w:p w14:paraId="5BCDCC19" w14:textId="77777777" w:rsidR="00E35893" w:rsidRPr="002445D1" w:rsidRDefault="00E35893" w:rsidP="00E35893">
            <w:pPr>
              <w:spacing w:before="80" w:after="80"/>
              <w:rPr>
                <w:rFonts w:ascii="Arial" w:hAnsi="Arial" w:cs="Arial"/>
                <w:sz w:val="20"/>
                <w:szCs w:val="20"/>
              </w:rPr>
            </w:pPr>
          </w:p>
        </w:tc>
        <w:tc>
          <w:tcPr>
            <w:tcW w:w="656" w:type="dxa"/>
            <w:shd w:val="clear" w:color="auto" w:fill="auto"/>
            <w:vAlign w:val="center"/>
          </w:tcPr>
          <w:p w14:paraId="011BB107" w14:textId="77777777" w:rsidR="00E35893" w:rsidRPr="002445D1" w:rsidRDefault="00E35893" w:rsidP="00E35893">
            <w:pPr>
              <w:spacing w:before="80" w:after="80"/>
              <w:jc w:val="center"/>
              <w:rPr>
                <w:rFonts w:ascii="Arial" w:hAnsi="Arial" w:cs="Arial"/>
                <w:sz w:val="20"/>
                <w:szCs w:val="20"/>
              </w:rPr>
            </w:pPr>
          </w:p>
        </w:tc>
      </w:tr>
      <w:tr w:rsidR="00E35893" w14:paraId="0BB93AA4" w14:textId="77777777" w:rsidTr="00E35893">
        <w:tc>
          <w:tcPr>
            <w:tcW w:w="8227" w:type="dxa"/>
            <w:gridSpan w:val="7"/>
            <w:vMerge/>
          </w:tcPr>
          <w:p w14:paraId="5AEE53DB" w14:textId="77777777" w:rsidR="00E35893" w:rsidRPr="002445D1" w:rsidRDefault="00E35893" w:rsidP="00E35893">
            <w:pPr>
              <w:spacing w:before="80" w:after="80"/>
              <w:rPr>
                <w:rFonts w:ascii="Arial" w:hAnsi="Arial" w:cs="Arial"/>
                <w:sz w:val="20"/>
                <w:szCs w:val="20"/>
              </w:rPr>
            </w:pPr>
          </w:p>
        </w:tc>
        <w:tc>
          <w:tcPr>
            <w:tcW w:w="1820" w:type="dxa"/>
            <w:shd w:val="clear" w:color="auto" w:fill="D9D9D9" w:themeFill="background1" w:themeFillShade="D9"/>
            <w:vAlign w:val="center"/>
          </w:tcPr>
          <w:p w14:paraId="0413E52C" w14:textId="77777777" w:rsidR="00E35893" w:rsidRPr="002445D1" w:rsidRDefault="00E35893" w:rsidP="00E35893">
            <w:pPr>
              <w:spacing w:before="80" w:after="80"/>
              <w:rPr>
                <w:rFonts w:ascii="Arial" w:hAnsi="Arial" w:cs="Arial"/>
                <w:sz w:val="20"/>
                <w:szCs w:val="20"/>
              </w:rPr>
            </w:pPr>
          </w:p>
        </w:tc>
        <w:tc>
          <w:tcPr>
            <w:tcW w:w="656" w:type="dxa"/>
            <w:tcBorders>
              <w:bottom w:val="single" w:sz="4" w:space="0" w:color="auto"/>
            </w:tcBorders>
            <w:shd w:val="clear" w:color="auto" w:fill="auto"/>
            <w:vAlign w:val="center"/>
          </w:tcPr>
          <w:p w14:paraId="0A4B744C" w14:textId="77777777" w:rsidR="00E35893" w:rsidRPr="002445D1" w:rsidRDefault="00E35893" w:rsidP="00E35893">
            <w:pPr>
              <w:spacing w:before="80" w:after="80"/>
              <w:jc w:val="center"/>
              <w:rPr>
                <w:rFonts w:ascii="Arial" w:hAnsi="Arial" w:cs="Arial"/>
                <w:sz w:val="20"/>
                <w:szCs w:val="20"/>
              </w:rPr>
            </w:pPr>
          </w:p>
        </w:tc>
      </w:tr>
      <w:tr w:rsidR="00E35893" w14:paraId="0F4E5973" w14:textId="77777777" w:rsidTr="00E35893">
        <w:tc>
          <w:tcPr>
            <w:tcW w:w="8227" w:type="dxa"/>
            <w:gridSpan w:val="7"/>
            <w:vMerge/>
            <w:tcBorders>
              <w:bottom w:val="single" w:sz="4" w:space="0" w:color="auto"/>
            </w:tcBorders>
          </w:tcPr>
          <w:p w14:paraId="5C0B4D70" w14:textId="77777777" w:rsidR="00E35893" w:rsidRPr="002445D1" w:rsidRDefault="00E35893" w:rsidP="00E35893">
            <w:pPr>
              <w:spacing w:before="80" w:after="80"/>
              <w:rPr>
                <w:rFonts w:ascii="Arial" w:hAnsi="Arial" w:cs="Arial"/>
                <w:sz w:val="20"/>
                <w:szCs w:val="20"/>
              </w:rPr>
            </w:pPr>
          </w:p>
        </w:tc>
        <w:tc>
          <w:tcPr>
            <w:tcW w:w="1820" w:type="dxa"/>
            <w:tcBorders>
              <w:bottom w:val="single" w:sz="4" w:space="0" w:color="auto"/>
            </w:tcBorders>
            <w:shd w:val="clear" w:color="auto" w:fill="D9D9D9" w:themeFill="background1" w:themeFillShade="D9"/>
            <w:vAlign w:val="center"/>
          </w:tcPr>
          <w:p w14:paraId="38A6B3CE" w14:textId="77777777" w:rsidR="00E35893" w:rsidRPr="002445D1" w:rsidRDefault="00E35893" w:rsidP="00E35893">
            <w:pPr>
              <w:spacing w:before="80" w:after="80"/>
              <w:rPr>
                <w:rFonts w:ascii="Arial" w:hAnsi="Arial" w:cs="Arial"/>
                <w:b/>
                <w:sz w:val="20"/>
                <w:szCs w:val="20"/>
              </w:rPr>
            </w:pPr>
            <w:r>
              <w:rPr>
                <w:rFonts w:ascii="Arial" w:hAnsi="Arial" w:cs="Arial"/>
                <w:b/>
                <w:sz w:val="20"/>
                <w:szCs w:val="20"/>
              </w:rPr>
              <w:t>Current Risk Score</w:t>
            </w:r>
          </w:p>
        </w:tc>
        <w:tc>
          <w:tcPr>
            <w:tcW w:w="656" w:type="dxa"/>
            <w:tcBorders>
              <w:bottom w:val="single" w:sz="4" w:space="0" w:color="auto"/>
            </w:tcBorders>
            <w:shd w:val="clear" w:color="auto" w:fill="auto"/>
            <w:vAlign w:val="center"/>
          </w:tcPr>
          <w:p w14:paraId="6E4CB1D0" w14:textId="77777777" w:rsidR="00E35893" w:rsidRPr="002445D1" w:rsidRDefault="00E35893" w:rsidP="00E35893">
            <w:pPr>
              <w:spacing w:before="80" w:after="80"/>
              <w:jc w:val="center"/>
              <w:rPr>
                <w:rFonts w:ascii="Arial" w:hAnsi="Arial" w:cs="Arial"/>
                <w:b/>
                <w:sz w:val="20"/>
                <w:szCs w:val="20"/>
              </w:rPr>
            </w:pPr>
          </w:p>
        </w:tc>
      </w:tr>
      <w:tr w:rsidR="00E35893" w14:paraId="28E00C57" w14:textId="77777777" w:rsidTr="00E35893">
        <w:tc>
          <w:tcPr>
            <w:tcW w:w="10703" w:type="dxa"/>
            <w:gridSpan w:val="9"/>
            <w:tcBorders>
              <w:bottom w:val="single" w:sz="4" w:space="0" w:color="auto"/>
            </w:tcBorders>
            <w:shd w:val="clear" w:color="auto" w:fill="A6A6A6" w:themeFill="background1" w:themeFillShade="A6"/>
          </w:tcPr>
          <w:p w14:paraId="4BCA3F02" w14:textId="77777777" w:rsidR="00E35893" w:rsidRPr="002445D1" w:rsidRDefault="00E35893" w:rsidP="00E35893">
            <w:pPr>
              <w:spacing w:before="80" w:after="80"/>
              <w:rPr>
                <w:rFonts w:ascii="Arial" w:hAnsi="Arial" w:cs="Arial"/>
                <w:b/>
                <w:sz w:val="20"/>
                <w:szCs w:val="20"/>
              </w:rPr>
            </w:pPr>
            <w:r>
              <w:rPr>
                <w:rFonts w:ascii="Arial" w:hAnsi="Arial" w:cs="Arial"/>
                <w:b/>
                <w:sz w:val="20"/>
                <w:szCs w:val="20"/>
              </w:rPr>
              <w:t>Further Mitigating Actions</w:t>
            </w:r>
          </w:p>
        </w:tc>
      </w:tr>
      <w:tr w:rsidR="00E35893" w14:paraId="52914AEF" w14:textId="77777777" w:rsidTr="00E35893">
        <w:tc>
          <w:tcPr>
            <w:tcW w:w="5232" w:type="dxa"/>
            <w:gridSpan w:val="5"/>
            <w:tcBorders>
              <w:right w:val="nil"/>
            </w:tcBorders>
            <w:shd w:val="clear" w:color="auto" w:fill="auto"/>
          </w:tcPr>
          <w:p w14:paraId="36462C90" w14:textId="77777777" w:rsidR="00E35893" w:rsidRPr="002B151E" w:rsidRDefault="00E35893" w:rsidP="00E35893">
            <w:pPr>
              <w:pStyle w:val="ListParagraph"/>
              <w:numPr>
                <w:ilvl w:val="0"/>
                <w:numId w:val="1"/>
              </w:numPr>
              <w:spacing w:before="80" w:after="80"/>
              <w:ind w:left="447"/>
              <w:contextualSpacing w:val="0"/>
              <w:rPr>
                <w:rFonts w:ascii="Arial" w:hAnsi="Arial" w:cs="Arial"/>
                <w:sz w:val="20"/>
                <w:szCs w:val="20"/>
              </w:rPr>
            </w:pPr>
            <w:r>
              <w:rPr>
                <w:rFonts w:ascii="Arial" w:hAnsi="Arial" w:cs="Arial"/>
                <w:sz w:val="20"/>
                <w:szCs w:val="20"/>
              </w:rPr>
              <w:t xml:space="preserve"> </w:t>
            </w:r>
          </w:p>
        </w:tc>
        <w:tc>
          <w:tcPr>
            <w:tcW w:w="5471" w:type="dxa"/>
            <w:gridSpan w:val="4"/>
            <w:tcBorders>
              <w:left w:val="nil"/>
            </w:tcBorders>
            <w:shd w:val="clear" w:color="auto" w:fill="auto"/>
          </w:tcPr>
          <w:p w14:paraId="3D286AAD" w14:textId="77777777" w:rsidR="00E35893" w:rsidRPr="002B151E" w:rsidRDefault="00E35893" w:rsidP="00E35893">
            <w:pPr>
              <w:pStyle w:val="Default"/>
              <w:numPr>
                <w:ilvl w:val="0"/>
                <w:numId w:val="1"/>
              </w:numPr>
              <w:spacing w:before="80" w:after="80"/>
              <w:ind w:left="614"/>
              <w:rPr>
                <w:rFonts w:ascii="Arial" w:hAnsi="Arial" w:cs="Arial"/>
                <w:color w:val="auto"/>
                <w:sz w:val="20"/>
                <w:szCs w:val="20"/>
              </w:rPr>
            </w:pPr>
          </w:p>
        </w:tc>
      </w:tr>
      <w:tr w:rsidR="00E35893" w14:paraId="7FCE8D1E" w14:textId="77777777" w:rsidTr="00E35893">
        <w:tc>
          <w:tcPr>
            <w:tcW w:w="3663" w:type="dxa"/>
            <w:gridSpan w:val="2"/>
            <w:shd w:val="clear" w:color="auto" w:fill="A6A6A6" w:themeFill="background1" w:themeFillShade="A6"/>
          </w:tcPr>
          <w:p w14:paraId="2AF495BB" w14:textId="77777777" w:rsidR="00E35893" w:rsidRPr="002445D1" w:rsidRDefault="00E35893" w:rsidP="00E35893">
            <w:pPr>
              <w:spacing w:before="80" w:after="80"/>
              <w:rPr>
                <w:rFonts w:ascii="Arial" w:hAnsi="Arial" w:cs="Arial"/>
                <w:b/>
                <w:sz w:val="20"/>
                <w:szCs w:val="20"/>
              </w:rPr>
            </w:pPr>
            <w:r>
              <w:rPr>
                <w:rFonts w:ascii="Arial" w:hAnsi="Arial" w:cs="Arial"/>
                <w:b/>
                <w:sz w:val="20"/>
                <w:szCs w:val="20"/>
              </w:rPr>
              <w:t>Risk Owner</w:t>
            </w:r>
          </w:p>
        </w:tc>
        <w:tc>
          <w:tcPr>
            <w:tcW w:w="7040" w:type="dxa"/>
            <w:gridSpan w:val="7"/>
            <w:shd w:val="clear" w:color="auto" w:fill="auto"/>
          </w:tcPr>
          <w:p w14:paraId="0420F7C9" w14:textId="77777777" w:rsidR="00E35893" w:rsidRPr="002445D1" w:rsidRDefault="00E35893" w:rsidP="00E35893">
            <w:pPr>
              <w:spacing w:before="80" w:after="80"/>
              <w:rPr>
                <w:rFonts w:ascii="Arial" w:hAnsi="Arial" w:cs="Arial"/>
                <w:b/>
                <w:sz w:val="20"/>
                <w:szCs w:val="20"/>
              </w:rPr>
            </w:pPr>
          </w:p>
        </w:tc>
      </w:tr>
    </w:tbl>
    <w:p w14:paraId="321AE0B9" w14:textId="77777777" w:rsidR="00E35893" w:rsidRPr="00E35893" w:rsidRDefault="00E35893" w:rsidP="00E35893">
      <w:pPr>
        <w:tabs>
          <w:tab w:val="left" w:pos="1050"/>
        </w:tabs>
        <w:jc w:val="both"/>
        <w:rPr>
          <w:rFonts w:ascii="Arial" w:hAnsi="Arial" w:cs="Arial"/>
          <w:b/>
        </w:rPr>
      </w:pPr>
      <w:bookmarkStart w:id="0" w:name="_GoBack"/>
      <w:bookmarkEnd w:id="0"/>
    </w:p>
    <w:sectPr w:rsidR="00E35893" w:rsidRPr="00E35893" w:rsidSect="004355F2">
      <w:type w:val="continuous"/>
      <w:pgSz w:w="11906" w:h="16838"/>
      <w:pgMar w:top="720" w:right="720" w:bottom="720" w:left="720" w:header="708" w:footer="708" w:gutter="0"/>
      <w:cols w:space="1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959B" w14:textId="77777777" w:rsidR="00374CFB" w:rsidRDefault="00374CFB" w:rsidP="006521EF">
      <w:pPr>
        <w:spacing w:after="0" w:line="240" w:lineRule="auto"/>
      </w:pPr>
      <w:r>
        <w:separator/>
      </w:r>
    </w:p>
  </w:endnote>
  <w:endnote w:type="continuationSeparator" w:id="0">
    <w:p w14:paraId="17B4F758" w14:textId="77777777" w:rsidR="00374CFB" w:rsidRDefault="00374CFB" w:rsidP="0065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E470" w14:textId="4F8A8AB5" w:rsidR="005E1025" w:rsidRPr="005E1025" w:rsidRDefault="004355F2" w:rsidP="005E1025">
    <w:pPr>
      <w:pStyle w:val="Head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7015" w14:textId="77777777" w:rsidR="00374CFB" w:rsidRDefault="00374CFB" w:rsidP="006521EF">
      <w:pPr>
        <w:spacing w:after="0" w:line="240" w:lineRule="auto"/>
      </w:pPr>
      <w:r>
        <w:separator/>
      </w:r>
    </w:p>
  </w:footnote>
  <w:footnote w:type="continuationSeparator" w:id="0">
    <w:p w14:paraId="09A7052B" w14:textId="77777777" w:rsidR="00374CFB" w:rsidRDefault="00374CFB" w:rsidP="0065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9A1D" w14:textId="1DFC036D" w:rsidR="006521EF" w:rsidRDefault="006521EF" w:rsidP="006521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FD8"/>
    <w:multiLevelType w:val="hybridMultilevel"/>
    <w:tmpl w:val="F028C776"/>
    <w:lvl w:ilvl="0" w:tplc="923CB5B6">
      <w:start w:val="1"/>
      <w:numFmt w:val="bullet"/>
      <w:lvlText w:val="•"/>
      <w:lvlJc w:val="left"/>
      <w:pPr>
        <w:tabs>
          <w:tab w:val="num" w:pos="720"/>
        </w:tabs>
        <w:ind w:left="720" w:hanging="360"/>
      </w:pPr>
      <w:rPr>
        <w:rFonts w:ascii="Arial" w:hAnsi="Arial" w:hint="default"/>
      </w:rPr>
    </w:lvl>
    <w:lvl w:ilvl="1" w:tplc="7E4E1892" w:tentative="1">
      <w:start w:val="1"/>
      <w:numFmt w:val="bullet"/>
      <w:lvlText w:val="•"/>
      <w:lvlJc w:val="left"/>
      <w:pPr>
        <w:tabs>
          <w:tab w:val="num" w:pos="1440"/>
        </w:tabs>
        <w:ind w:left="1440" w:hanging="360"/>
      </w:pPr>
      <w:rPr>
        <w:rFonts w:ascii="Arial" w:hAnsi="Arial" w:hint="default"/>
      </w:rPr>
    </w:lvl>
    <w:lvl w:ilvl="2" w:tplc="DBAAC1A6" w:tentative="1">
      <w:start w:val="1"/>
      <w:numFmt w:val="bullet"/>
      <w:lvlText w:val="•"/>
      <w:lvlJc w:val="left"/>
      <w:pPr>
        <w:tabs>
          <w:tab w:val="num" w:pos="2160"/>
        </w:tabs>
        <w:ind w:left="2160" w:hanging="360"/>
      </w:pPr>
      <w:rPr>
        <w:rFonts w:ascii="Arial" w:hAnsi="Arial" w:hint="default"/>
      </w:rPr>
    </w:lvl>
    <w:lvl w:ilvl="3" w:tplc="7876BA22" w:tentative="1">
      <w:start w:val="1"/>
      <w:numFmt w:val="bullet"/>
      <w:lvlText w:val="•"/>
      <w:lvlJc w:val="left"/>
      <w:pPr>
        <w:tabs>
          <w:tab w:val="num" w:pos="2880"/>
        </w:tabs>
        <w:ind w:left="2880" w:hanging="360"/>
      </w:pPr>
      <w:rPr>
        <w:rFonts w:ascii="Arial" w:hAnsi="Arial" w:hint="default"/>
      </w:rPr>
    </w:lvl>
    <w:lvl w:ilvl="4" w:tplc="60203228" w:tentative="1">
      <w:start w:val="1"/>
      <w:numFmt w:val="bullet"/>
      <w:lvlText w:val="•"/>
      <w:lvlJc w:val="left"/>
      <w:pPr>
        <w:tabs>
          <w:tab w:val="num" w:pos="3600"/>
        </w:tabs>
        <w:ind w:left="3600" w:hanging="360"/>
      </w:pPr>
      <w:rPr>
        <w:rFonts w:ascii="Arial" w:hAnsi="Arial" w:hint="default"/>
      </w:rPr>
    </w:lvl>
    <w:lvl w:ilvl="5" w:tplc="9EEC4066" w:tentative="1">
      <w:start w:val="1"/>
      <w:numFmt w:val="bullet"/>
      <w:lvlText w:val="•"/>
      <w:lvlJc w:val="left"/>
      <w:pPr>
        <w:tabs>
          <w:tab w:val="num" w:pos="4320"/>
        </w:tabs>
        <w:ind w:left="4320" w:hanging="360"/>
      </w:pPr>
      <w:rPr>
        <w:rFonts w:ascii="Arial" w:hAnsi="Arial" w:hint="default"/>
      </w:rPr>
    </w:lvl>
    <w:lvl w:ilvl="6" w:tplc="FD4AB496" w:tentative="1">
      <w:start w:val="1"/>
      <w:numFmt w:val="bullet"/>
      <w:lvlText w:val="•"/>
      <w:lvlJc w:val="left"/>
      <w:pPr>
        <w:tabs>
          <w:tab w:val="num" w:pos="5040"/>
        </w:tabs>
        <w:ind w:left="5040" w:hanging="360"/>
      </w:pPr>
      <w:rPr>
        <w:rFonts w:ascii="Arial" w:hAnsi="Arial" w:hint="default"/>
      </w:rPr>
    </w:lvl>
    <w:lvl w:ilvl="7" w:tplc="950457B8" w:tentative="1">
      <w:start w:val="1"/>
      <w:numFmt w:val="bullet"/>
      <w:lvlText w:val="•"/>
      <w:lvlJc w:val="left"/>
      <w:pPr>
        <w:tabs>
          <w:tab w:val="num" w:pos="5760"/>
        </w:tabs>
        <w:ind w:left="5760" w:hanging="360"/>
      </w:pPr>
      <w:rPr>
        <w:rFonts w:ascii="Arial" w:hAnsi="Arial" w:hint="default"/>
      </w:rPr>
    </w:lvl>
    <w:lvl w:ilvl="8" w:tplc="A788B1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421D9"/>
    <w:multiLevelType w:val="hybridMultilevel"/>
    <w:tmpl w:val="878A299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 w15:restartNumberingAfterBreak="0">
    <w:nsid w:val="06A91FE5"/>
    <w:multiLevelType w:val="hybridMultilevel"/>
    <w:tmpl w:val="2AE02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B4215"/>
    <w:multiLevelType w:val="hybridMultilevel"/>
    <w:tmpl w:val="79FC3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C379C"/>
    <w:multiLevelType w:val="hybridMultilevel"/>
    <w:tmpl w:val="4C8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409BB"/>
    <w:multiLevelType w:val="hybridMultilevel"/>
    <w:tmpl w:val="CBE8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918F7"/>
    <w:multiLevelType w:val="hybridMultilevel"/>
    <w:tmpl w:val="D60C1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7A7628"/>
    <w:multiLevelType w:val="hybridMultilevel"/>
    <w:tmpl w:val="760E65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88562F"/>
    <w:multiLevelType w:val="hybridMultilevel"/>
    <w:tmpl w:val="3AFAEC4A"/>
    <w:lvl w:ilvl="0" w:tplc="5D72731A">
      <w:start w:val="1"/>
      <w:numFmt w:val="bullet"/>
      <w:lvlText w:val="•"/>
      <w:lvlJc w:val="left"/>
      <w:pPr>
        <w:tabs>
          <w:tab w:val="num" w:pos="720"/>
        </w:tabs>
        <w:ind w:left="720" w:hanging="360"/>
      </w:pPr>
      <w:rPr>
        <w:rFonts w:ascii="Arial" w:hAnsi="Arial" w:hint="default"/>
      </w:rPr>
    </w:lvl>
    <w:lvl w:ilvl="1" w:tplc="4270387E" w:tentative="1">
      <w:start w:val="1"/>
      <w:numFmt w:val="bullet"/>
      <w:lvlText w:val="•"/>
      <w:lvlJc w:val="left"/>
      <w:pPr>
        <w:tabs>
          <w:tab w:val="num" w:pos="1440"/>
        </w:tabs>
        <w:ind w:left="1440" w:hanging="360"/>
      </w:pPr>
      <w:rPr>
        <w:rFonts w:ascii="Arial" w:hAnsi="Arial" w:hint="default"/>
      </w:rPr>
    </w:lvl>
    <w:lvl w:ilvl="2" w:tplc="B7DAA750" w:tentative="1">
      <w:start w:val="1"/>
      <w:numFmt w:val="bullet"/>
      <w:lvlText w:val="•"/>
      <w:lvlJc w:val="left"/>
      <w:pPr>
        <w:tabs>
          <w:tab w:val="num" w:pos="2160"/>
        </w:tabs>
        <w:ind w:left="2160" w:hanging="360"/>
      </w:pPr>
      <w:rPr>
        <w:rFonts w:ascii="Arial" w:hAnsi="Arial" w:hint="default"/>
      </w:rPr>
    </w:lvl>
    <w:lvl w:ilvl="3" w:tplc="14488868" w:tentative="1">
      <w:start w:val="1"/>
      <w:numFmt w:val="bullet"/>
      <w:lvlText w:val="•"/>
      <w:lvlJc w:val="left"/>
      <w:pPr>
        <w:tabs>
          <w:tab w:val="num" w:pos="2880"/>
        </w:tabs>
        <w:ind w:left="2880" w:hanging="360"/>
      </w:pPr>
      <w:rPr>
        <w:rFonts w:ascii="Arial" w:hAnsi="Arial" w:hint="default"/>
      </w:rPr>
    </w:lvl>
    <w:lvl w:ilvl="4" w:tplc="92A416BC" w:tentative="1">
      <w:start w:val="1"/>
      <w:numFmt w:val="bullet"/>
      <w:lvlText w:val="•"/>
      <w:lvlJc w:val="left"/>
      <w:pPr>
        <w:tabs>
          <w:tab w:val="num" w:pos="3600"/>
        </w:tabs>
        <w:ind w:left="3600" w:hanging="360"/>
      </w:pPr>
      <w:rPr>
        <w:rFonts w:ascii="Arial" w:hAnsi="Arial" w:hint="default"/>
      </w:rPr>
    </w:lvl>
    <w:lvl w:ilvl="5" w:tplc="7DB86A5C" w:tentative="1">
      <w:start w:val="1"/>
      <w:numFmt w:val="bullet"/>
      <w:lvlText w:val="•"/>
      <w:lvlJc w:val="left"/>
      <w:pPr>
        <w:tabs>
          <w:tab w:val="num" w:pos="4320"/>
        </w:tabs>
        <w:ind w:left="4320" w:hanging="360"/>
      </w:pPr>
      <w:rPr>
        <w:rFonts w:ascii="Arial" w:hAnsi="Arial" w:hint="default"/>
      </w:rPr>
    </w:lvl>
    <w:lvl w:ilvl="6" w:tplc="E5E2C714" w:tentative="1">
      <w:start w:val="1"/>
      <w:numFmt w:val="bullet"/>
      <w:lvlText w:val="•"/>
      <w:lvlJc w:val="left"/>
      <w:pPr>
        <w:tabs>
          <w:tab w:val="num" w:pos="5040"/>
        </w:tabs>
        <w:ind w:left="5040" w:hanging="360"/>
      </w:pPr>
      <w:rPr>
        <w:rFonts w:ascii="Arial" w:hAnsi="Arial" w:hint="default"/>
      </w:rPr>
    </w:lvl>
    <w:lvl w:ilvl="7" w:tplc="C7BC2530" w:tentative="1">
      <w:start w:val="1"/>
      <w:numFmt w:val="bullet"/>
      <w:lvlText w:val="•"/>
      <w:lvlJc w:val="left"/>
      <w:pPr>
        <w:tabs>
          <w:tab w:val="num" w:pos="5760"/>
        </w:tabs>
        <w:ind w:left="5760" w:hanging="360"/>
      </w:pPr>
      <w:rPr>
        <w:rFonts w:ascii="Arial" w:hAnsi="Arial" w:hint="default"/>
      </w:rPr>
    </w:lvl>
    <w:lvl w:ilvl="8" w:tplc="217C0E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4C3C00"/>
    <w:multiLevelType w:val="hybridMultilevel"/>
    <w:tmpl w:val="113C6892"/>
    <w:lvl w:ilvl="0" w:tplc="15CCA8F2">
      <w:start w:val="1"/>
      <w:numFmt w:val="bullet"/>
      <w:lvlText w:val="•"/>
      <w:lvlJc w:val="left"/>
      <w:pPr>
        <w:tabs>
          <w:tab w:val="num" w:pos="720"/>
        </w:tabs>
        <w:ind w:left="720" w:hanging="360"/>
      </w:pPr>
      <w:rPr>
        <w:rFonts w:ascii="Arial" w:hAnsi="Arial" w:hint="default"/>
      </w:rPr>
    </w:lvl>
    <w:lvl w:ilvl="1" w:tplc="FDF8AB5C" w:tentative="1">
      <w:start w:val="1"/>
      <w:numFmt w:val="bullet"/>
      <w:lvlText w:val="•"/>
      <w:lvlJc w:val="left"/>
      <w:pPr>
        <w:tabs>
          <w:tab w:val="num" w:pos="1440"/>
        </w:tabs>
        <w:ind w:left="1440" w:hanging="360"/>
      </w:pPr>
      <w:rPr>
        <w:rFonts w:ascii="Arial" w:hAnsi="Arial" w:hint="default"/>
      </w:rPr>
    </w:lvl>
    <w:lvl w:ilvl="2" w:tplc="6C3A51DE" w:tentative="1">
      <w:start w:val="1"/>
      <w:numFmt w:val="bullet"/>
      <w:lvlText w:val="•"/>
      <w:lvlJc w:val="left"/>
      <w:pPr>
        <w:tabs>
          <w:tab w:val="num" w:pos="2160"/>
        </w:tabs>
        <w:ind w:left="2160" w:hanging="360"/>
      </w:pPr>
      <w:rPr>
        <w:rFonts w:ascii="Arial" w:hAnsi="Arial" w:hint="default"/>
      </w:rPr>
    </w:lvl>
    <w:lvl w:ilvl="3" w:tplc="261EAE06" w:tentative="1">
      <w:start w:val="1"/>
      <w:numFmt w:val="bullet"/>
      <w:lvlText w:val="•"/>
      <w:lvlJc w:val="left"/>
      <w:pPr>
        <w:tabs>
          <w:tab w:val="num" w:pos="2880"/>
        </w:tabs>
        <w:ind w:left="2880" w:hanging="360"/>
      </w:pPr>
      <w:rPr>
        <w:rFonts w:ascii="Arial" w:hAnsi="Arial" w:hint="default"/>
      </w:rPr>
    </w:lvl>
    <w:lvl w:ilvl="4" w:tplc="8DB0FCB2" w:tentative="1">
      <w:start w:val="1"/>
      <w:numFmt w:val="bullet"/>
      <w:lvlText w:val="•"/>
      <w:lvlJc w:val="left"/>
      <w:pPr>
        <w:tabs>
          <w:tab w:val="num" w:pos="3600"/>
        </w:tabs>
        <w:ind w:left="3600" w:hanging="360"/>
      </w:pPr>
      <w:rPr>
        <w:rFonts w:ascii="Arial" w:hAnsi="Arial" w:hint="default"/>
      </w:rPr>
    </w:lvl>
    <w:lvl w:ilvl="5" w:tplc="EAD6A836" w:tentative="1">
      <w:start w:val="1"/>
      <w:numFmt w:val="bullet"/>
      <w:lvlText w:val="•"/>
      <w:lvlJc w:val="left"/>
      <w:pPr>
        <w:tabs>
          <w:tab w:val="num" w:pos="4320"/>
        </w:tabs>
        <w:ind w:left="4320" w:hanging="360"/>
      </w:pPr>
      <w:rPr>
        <w:rFonts w:ascii="Arial" w:hAnsi="Arial" w:hint="default"/>
      </w:rPr>
    </w:lvl>
    <w:lvl w:ilvl="6" w:tplc="B270F3F6" w:tentative="1">
      <w:start w:val="1"/>
      <w:numFmt w:val="bullet"/>
      <w:lvlText w:val="•"/>
      <w:lvlJc w:val="left"/>
      <w:pPr>
        <w:tabs>
          <w:tab w:val="num" w:pos="5040"/>
        </w:tabs>
        <w:ind w:left="5040" w:hanging="360"/>
      </w:pPr>
      <w:rPr>
        <w:rFonts w:ascii="Arial" w:hAnsi="Arial" w:hint="default"/>
      </w:rPr>
    </w:lvl>
    <w:lvl w:ilvl="7" w:tplc="ABBCD84C" w:tentative="1">
      <w:start w:val="1"/>
      <w:numFmt w:val="bullet"/>
      <w:lvlText w:val="•"/>
      <w:lvlJc w:val="left"/>
      <w:pPr>
        <w:tabs>
          <w:tab w:val="num" w:pos="5760"/>
        </w:tabs>
        <w:ind w:left="5760" w:hanging="360"/>
      </w:pPr>
      <w:rPr>
        <w:rFonts w:ascii="Arial" w:hAnsi="Arial" w:hint="default"/>
      </w:rPr>
    </w:lvl>
    <w:lvl w:ilvl="8" w:tplc="534E2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08113D"/>
    <w:multiLevelType w:val="hybridMultilevel"/>
    <w:tmpl w:val="CA060438"/>
    <w:lvl w:ilvl="0" w:tplc="D0387D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36199"/>
    <w:multiLevelType w:val="hybridMultilevel"/>
    <w:tmpl w:val="1A6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576B1"/>
    <w:multiLevelType w:val="hybridMultilevel"/>
    <w:tmpl w:val="4ED0F94A"/>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5B09364E"/>
    <w:multiLevelType w:val="hybridMultilevel"/>
    <w:tmpl w:val="FA0AEA96"/>
    <w:lvl w:ilvl="0" w:tplc="1EE45310">
      <w:start w:val="1"/>
      <w:numFmt w:val="bullet"/>
      <w:lvlText w:val="•"/>
      <w:lvlJc w:val="left"/>
      <w:pPr>
        <w:tabs>
          <w:tab w:val="num" w:pos="720"/>
        </w:tabs>
        <w:ind w:left="720" w:hanging="360"/>
      </w:pPr>
      <w:rPr>
        <w:rFonts w:ascii="Arial" w:hAnsi="Arial" w:hint="default"/>
      </w:rPr>
    </w:lvl>
    <w:lvl w:ilvl="1" w:tplc="16C6F3A4" w:tentative="1">
      <w:start w:val="1"/>
      <w:numFmt w:val="bullet"/>
      <w:lvlText w:val="•"/>
      <w:lvlJc w:val="left"/>
      <w:pPr>
        <w:tabs>
          <w:tab w:val="num" w:pos="1440"/>
        </w:tabs>
        <w:ind w:left="1440" w:hanging="360"/>
      </w:pPr>
      <w:rPr>
        <w:rFonts w:ascii="Arial" w:hAnsi="Arial" w:hint="default"/>
      </w:rPr>
    </w:lvl>
    <w:lvl w:ilvl="2" w:tplc="5A8E526A" w:tentative="1">
      <w:start w:val="1"/>
      <w:numFmt w:val="bullet"/>
      <w:lvlText w:val="•"/>
      <w:lvlJc w:val="left"/>
      <w:pPr>
        <w:tabs>
          <w:tab w:val="num" w:pos="2160"/>
        </w:tabs>
        <w:ind w:left="2160" w:hanging="360"/>
      </w:pPr>
      <w:rPr>
        <w:rFonts w:ascii="Arial" w:hAnsi="Arial" w:hint="default"/>
      </w:rPr>
    </w:lvl>
    <w:lvl w:ilvl="3" w:tplc="3E46865E" w:tentative="1">
      <w:start w:val="1"/>
      <w:numFmt w:val="bullet"/>
      <w:lvlText w:val="•"/>
      <w:lvlJc w:val="left"/>
      <w:pPr>
        <w:tabs>
          <w:tab w:val="num" w:pos="2880"/>
        </w:tabs>
        <w:ind w:left="2880" w:hanging="360"/>
      </w:pPr>
      <w:rPr>
        <w:rFonts w:ascii="Arial" w:hAnsi="Arial" w:hint="default"/>
      </w:rPr>
    </w:lvl>
    <w:lvl w:ilvl="4" w:tplc="3FC61C18" w:tentative="1">
      <w:start w:val="1"/>
      <w:numFmt w:val="bullet"/>
      <w:lvlText w:val="•"/>
      <w:lvlJc w:val="left"/>
      <w:pPr>
        <w:tabs>
          <w:tab w:val="num" w:pos="3600"/>
        </w:tabs>
        <w:ind w:left="3600" w:hanging="360"/>
      </w:pPr>
      <w:rPr>
        <w:rFonts w:ascii="Arial" w:hAnsi="Arial" w:hint="default"/>
      </w:rPr>
    </w:lvl>
    <w:lvl w:ilvl="5" w:tplc="3FA28BEA" w:tentative="1">
      <w:start w:val="1"/>
      <w:numFmt w:val="bullet"/>
      <w:lvlText w:val="•"/>
      <w:lvlJc w:val="left"/>
      <w:pPr>
        <w:tabs>
          <w:tab w:val="num" w:pos="4320"/>
        </w:tabs>
        <w:ind w:left="4320" w:hanging="360"/>
      </w:pPr>
      <w:rPr>
        <w:rFonts w:ascii="Arial" w:hAnsi="Arial" w:hint="default"/>
      </w:rPr>
    </w:lvl>
    <w:lvl w:ilvl="6" w:tplc="FA701E46" w:tentative="1">
      <w:start w:val="1"/>
      <w:numFmt w:val="bullet"/>
      <w:lvlText w:val="•"/>
      <w:lvlJc w:val="left"/>
      <w:pPr>
        <w:tabs>
          <w:tab w:val="num" w:pos="5040"/>
        </w:tabs>
        <w:ind w:left="5040" w:hanging="360"/>
      </w:pPr>
      <w:rPr>
        <w:rFonts w:ascii="Arial" w:hAnsi="Arial" w:hint="default"/>
      </w:rPr>
    </w:lvl>
    <w:lvl w:ilvl="7" w:tplc="C20CB84E" w:tentative="1">
      <w:start w:val="1"/>
      <w:numFmt w:val="bullet"/>
      <w:lvlText w:val="•"/>
      <w:lvlJc w:val="left"/>
      <w:pPr>
        <w:tabs>
          <w:tab w:val="num" w:pos="5760"/>
        </w:tabs>
        <w:ind w:left="5760" w:hanging="360"/>
      </w:pPr>
      <w:rPr>
        <w:rFonts w:ascii="Arial" w:hAnsi="Arial" w:hint="default"/>
      </w:rPr>
    </w:lvl>
    <w:lvl w:ilvl="8" w:tplc="1EB45E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B91F88"/>
    <w:multiLevelType w:val="hybridMultilevel"/>
    <w:tmpl w:val="F9E21D2E"/>
    <w:lvl w:ilvl="0" w:tplc="292CFE1A">
      <w:start w:val="1"/>
      <w:numFmt w:val="lowerLetter"/>
      <w:lvlText w:val="%1)"/>
      <w:lvlJc w:val="left"/>
      <w:pPr>
        <w:ind w:left="437"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5" w15:restartNumberingAfterBreak="0">
    <w:nsid w:val="61EC7487"/>
    <w:multiLevelType w:val="hybridMultilevel"/>
    <w:tmpl w:val="FF78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32F4C"/>
    <w:multiLevelType w:val="hybridMultilevel"/>
    <w:tmpl w:val="724A2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F612BCE"/>
    <w:multiLevelType w:val="hybridMultilevel"/>
    <w:tmpl w:val="2A7A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45BF3"/>
    <w:multiLevelType w:val="hybridMultilevel"/>
    <w:tmpl w:val="1C5A0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7D63B8"/>
    <w:multiLevelType w:val="hybridMultilevel"/>
    <w:tmpl w:val="9DF2D6E6"/>
    <w:lvl w:ilvl="0" w:tplc="CFB6FA08">
      <w:start w:val="1"/>
      <w:numFmt w:val="bullet"/>
      <w:lvlText w:val="•"/>
      <w:lvlJc w:val="left"/>
      <w:pPr>
        <w:tabs>
          <w:tab w:val="num" w:pos="720"/>
        </w:tabs>
        <w:ind w:left="720" w:hanging="360"/>
      </w:pPr>
      <w:rPr>
        <w:rFonts w:ascii="Arial" w:hAnsi="Arial" w:hint="default"/>
      </w:rPr>
    </w:lvl>
    <w:lvl w:ilvl="1" w:tplc="C98CAAF6" w:tentative="1">
      <w:start w:val="1"/>
      <w:numFmt w:val="bullet"/>
      <w:lvlText w:val="•"/>
      <w:lvlJc w:val="left"/>
      <w:pPr>
        <w:tabs>
          <w:tab w:val="num" w:pos="1440"/>
        </w:tabs>
        <w:ind w:left="1440" w:hanging="360"/>
      </w:pPr>
      <w:rPr>
        <w:rFonts w:ascii="Arial" w:hAnsi="Arial" w:hint="default"/>
      </w:rPr>
    </w:lvl>
    <w:lvl w:ilvl="2" w:tplc="27A8A1EE" w:tentative="1">
      <w:start w:val="1"/>
      <w:numFmt w:val="bullet"/>
      <w:lvlText w:val="•"/>
      <w:lvlJc w:val="left"/>
      <w:pPr>
        <w:tabs>
          <w:tab w:val="num" w:pos="2160"/>
        </w:tabs>
        <w:ind w:left="2160" w:hanging="360"/>
      </w:pPr>
      <w:rPr>
        <w:rFonts w:ascii="Arial" w:hAnsi="Arial" w:hint="default"/>
      </w:rPr>
    </w:lvl>
    <w:lvl w:ilvl="3" w:tplc="C2F4ACE4" w:tentative="1">
      <w:start w:val="1"/>
      <w:numFmt w:val="bullet"/>
      <w:lvlText w:val="•"/>
      <w:lvlJc w:val="left"/>
      <w:pPr>
        <w:tabs>
          <w:tab w:val="num" w:pos="2880"/>
        </w:tabs>
        <w:ind w:left="2880" w:hanging="360"/>
      </w:pPr>
      <w:rPr>
        <w:rFonts w:ascii="Arial" w:hAnsi="Arial" w:hint="default"/>
      </w:rPr>
    </w:lvl>
    <w:lvl w:ilvl="4" w:tplc="56BCC096" w:tentative="1">
      <w:start w:val="1"/>
      <w:numFmt w:val="bullet"/>
      <w:lvlText w:val="•"/>
      <w:lvlJc w:val="left"/>
      <w:pPr>
        <w:tabs>
          <w:tab w:val="num" w:pos="3600"/>
        </w:tabs>
        <w:ind w:left="3600" w:hanging="360"/>
      </w:pPr>
      <w:rPr>
        <w:rFonts w:ascii="Arial" w:hAnsi="Arial" w:hint="default"/>
      </w:rPr>
    </w:lvl>
    <w:lvl w:ilvl="5" w:tplc="BEE6006C" w:tentative="1">
      <w:start w:val="1"/>
      <w:numFmt w:val="bullet"/>
      <w:lvlText w:val="•"/>
      <w:lvlJc w:val="left"/>
      <w:pPr>
        <w:tabs>
          <w:tab w:val="num" w:pos="4320"/>
        </w:tabs>
        <w:ind w:left="4320" w:hanging="360"/>
      </w:pPr>
      <w:rPr>
        <w:rFonts w:ascii="Arial" w:hAnsi="Arial" w:hint="default"/>
      </w:rPr>
    </w:lvl>
    <w:lvl w:ilvl="6" w:tplc="6DC46B28" w:tentative="1">
      <w:start w:val="1"/>
      <w:numFmt w:val="bullet"/>
      <w:lvlText w:val="•"/>
      <w:lvlJc w:val="left"/>
      <w:pPr>
        <w:tabs>
          <w:tab w:val="num" w:pos="5040"/>
        </w:tabs>
        <w:ind w:left="5040" w:hanging="360"/>
      </w:pPr>
      <w:rPr>
        <w:rFonts w:ascii="Arial" w:hAnsi="Arial" w:hint="default"/>
      </w:rPr>
    </w:lvl>
    <w:lvl w:ilvl="7" w:tplc="3B86F2DC" w:tentative="1">
      <w:start w:val="1"/>
      <w:numFmt w:val="bullet"/>
      <w:lvlText w:val="•"/>
      <w:lvlJc w:val="left"/>
      <w:pPr>
        <w:tabs>
          <w:tab w:val="num" w:pos="5760"/>
        </w:tabs>
        <w:ind w:left="5760" w:hanging="360"/>
      </w:pPr>
      <w:rPr>
        <w:rFonts w:ascii="Arial" w:hAnsi="Arial" w:hint="default"/>
      </w:rPr>
    </w:lvl>
    <w:lvl w:ilvl="8" w:tplc="9FF037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5F5B4D"/>
    <w:multiLevelType w:val="hybridMultilevel"/>
    <w:tmpl w:val="7E12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547C1"/>
    <w:multiLevelType w:val="hybridMultilevel"/>
    <w:tmpl w:val="D5B06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1"/>
  </w:num>
  <w:num w:numId="5">
    <w:abstractNumId w:val="20"/>
  </w:num>
  <w:num w:numId="6">
    <w:abstractNumId w:val="7"/>
  </w:num>
  <w:num w:numId="7">
    <w:abstractNumId w:val="10"/>
  </w:num>
  <w:num w:numId="8">
    <w:abstractNumId w:val="18"/>
  </w:num>
  <w:num w:numId="9">
    <w:abstractNumId w:val="2"/>
  </w:num>
  <w:num w:numId="10">
    <w:abstractNumId w:val="3"/>
  </w:num>
  <w:num w:numId="11">
    <w:abstractNumId w:val="21"/>
  </w:num>
  <w:num w:numId="12">
    <w:abstractNumId w:val="15"/>
  </w:num>
  <w:num w:numId="13">
    <w:abstractNumId w:val="14"/>
  </w:num>
  <w:num w:numId="14">
    <w:abstractNumId w:val="16"/>
  </w:num>
  <w:num w:numId="15">
    <w:abstractNumId w:val="12"/>
  </w:num>
  <w:num w:numId="16">
    <w:abstractNumId w:val="4"/>
  </w:num>
  <w:num w:numId="17">
    <w:abstractNumId w:val="1"/>
  </w:num>
  <w:num w:numId="18">
    <w:abstractNumId w:val="8"/>
  </w:num>
  <w:num w:numId="19">
    <w:abstractNumId w:val="19"/>
  </w:num>
  <w:num w:numId="20">
    <w:abstractNumId w:val="1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39"/>
    <w:rsid w:val="000127FD"/>
    <w:rsid w:val="00013090"/>
    <w:rsid w:val="0003719A"/>
    <w:rsid w:val="00041CD7"/>
    <w:rsid w:val="000431E1"/>
    <w:rsid w:val="00067FDA"/>
    <w:rsid w:val="00073DAE"/>
    <w:rsid w:val="00074B6B"/>
    <w:rsid w:val="00092330"/>
    <w:rsid w:val="000A2199"/>
    <w:rsid w:val="000B3865"/>
    <w:rsid w:val="000C50FD"/>
    <w:rsid w:val="000C6F12"/>
    <w:rsid w:val="000D397B"/>
    <w:rsid w:val="001113BB"/>
    <w:rsid w:val="00126A6A"/>
    <w:rsid w:val="001477AE"/>
    <w:rsid w:val="00162FCC"/>
    <w:rsid w:val="001677B9"/>
    <w:rsid w:val="00183947"/>
    <w:rsid w:val="001866F4"/>
    <w:rsid w:val="0019143A"/>
    <w:rsid w:val="00194656"/>
    <w:rsid w:val="001A2540"/>
    <w:rsid w:val="001F7245"/>
    <w:rsid w:val="00205039"/>
    <w:rsid w:val="002445D1"/>
    <w:rsid w:val="0026566C"/>
    <w:rsid w:val="002B151E"/>
    <w:rsid w:val="002B6CCD"/>
    <w:rsid w:val="002C1B42"/>
    <w:rsid w:val="002D08DB"/>
    <w:rsid w:val="002D34E5"/>
    <w:rsid w:val="002F41A5"/>
    <w:rsid w:val="00317713"/>
    <w:rsid w:val="00324F43"/>
    <w:rsid w:val="00330E04"/>
    <w:rsid w:val="00347997"/>
    <w:rsid w:val="0035253A"/>
    <w:rsid w:val="003652E8"/>
    <w:rsid w:val="003731CC"/>
    <w:rsid w:val="00374CFB"/>
    <w:rsid w:val="003A5D36"/>
    <w:rsid w:val="003B6F4B"/>
    <w:rsid w:val="003D6D85"/>
    <w:rsid w:val="004020DC"/>
    <w:rsid w:val="00407DD8"/>
    <w:rsid w:val="004355F2"/>
    <w:rsid w:val="00466147"/>
    <w:rsid w:val="004A65BA"/>
    <w:rsid w:val="004C4A88"/>
    <w:rsid w:val="004C6AFD"/>
    <w:rsid w:val="004E5166"/>
    <w:rsid w:val="004F5EDB"/>
    <w:rsid w:val="005019EE"/>
    <w:rsid w:val="00503F6A"/>
    <w:rsid w:val="00514F78"/>
    <w:rsid w:val="00517C6B"/>
    <w:rsid w:val="00527BC2"/>
    <w:rsid w:val="00533060"/>
    <w:rsid w:val="00550ACD"/>
    <w:rsid w:val="0059755F"/>
    <w:rsid w:val="005C7423"/>
    <w:rsid w:val="005C7F48"/>
    <w:rsid w:val="005D620E"/>
    <w:rsid w:val="005E1025"/>
    <w:rsid w:val="005E1742"/>
    <w:rsid w:val="00623BAC"/>
    <w:rsid w:val="006521EF"/>
    <w:rsid w:val="00652851"/>
    <w:rsid w:val="00676709"/>
    <w:rsid w:val="006B0ABA"/>
    <w:rsid w:val="00705E48"/>
    <w:rsid w:val="007333EC"/>
    <w:rsid w:val="00747FBB"/>
    <w:rsid w:val="00753CC1"/>
    <w:rsid w:val="00754B4A"/>
    <w:rsid w:val="00762ACB"/>
    <w:rsid w:val="0078337F"/>
    <w:rsid w:val="00824FD4"/>
    <w:rsid w:val="008471C8"/>
    <w:rsid w:val="00861098"/>
    <w:rsid w:val="00867856"/>
    <w:rsid w:val="00877B53"/>
    <w:rsid w:val="008B16B5"/>
    <w:rsid w:val="008F1089"/>
    <w:rsid w:val="009166B7"/>
    <w:rsid w:val="0092354E"/>
    <w:rsid w:val="0093031B"/>
    <w:rsid w:val="0094425C"/>
    <w:rsid w:val="009464B2"/>
    <w:rsid w:val="00956E97"/>
    <w:rsid w:val="00984B7A"/>
    <w:rsid w:val="00992B60"/>
    <w:rsid w:val="009A3D0D"/>
    <w:rsid w:val="009B6DFA"/>
    <w:rsid w:val="009D61A0"/>
    <w:rsid w:val="009F4CD6"/>
    <w:rsid w:val="00A1542C"/>
    <w:rsid w:val="00A52641"/>
    <w:rsid w:val="00A64BA5"/>
    <w:rsid w:val="00A64CB2"/>
    <w:rsid w:val="00AB1B54"/>
    <w:rsid w:val="00AB6F3F"/>
    <w:rsid w:val="00AC1637"/>
    <w:rsid w:val="00AD35C6"/>
    <w:rsid w:val="00B173C9"/>
    <w:rsid w:val="00B37287"/>
    <w:rsid w:val="00B60C17"/>
    <w:rsid w:val="00B80039"/>
    <w:rsid w:val="00B810AF"/>
    <w:rsid w:val="00BA78F0"/>
    <w:rsid w:val="00BC0EF2"/>
    <w:rsid w:val="00BE5125"/>
    <w:rsid w:val="00BF287B"/>
    <w:rsid w:val="00C34331"/>
    <w:rsid w:val="00C56269"/>
    <w:rsid w:val="00C76CA7"/>
    <w:rsid w:val="00CA1EE8"/>
    <w:rsid w:val="00CD689E"/>
    <w:rsid w:val="00CF0A01"/>
    <w:rsid w:val="00CF7253"/>
    <w:rsid w:val="00D00D7D"/>
    <w:rsid w:val="00D10CF0"/>
    <w:rsid w:val="00D33137"/>
    <w:rsid w:val="00D51A3A"/>
    <w:rsid w:val="00D562FC"/>
    <w:rsid w:val="00D56D22"/>
    <w:rsid w:val="00D57FD5"/>
    <w:rsid w:val="00D66809"/>
    <w:rsid w:val="00D92D62"/>
    <w:rsid w:val="00DA5C25"/>
    <w:rsid w:val="00E155C9"/>
    <w:rsid w:val="00E32197"/>
    <w:rsid w:val="00E35893"/>
    <w:rsid w:val="00E359FA"/>
    <w:rsid w:val="00E63CAE"/>
    <w:rsid w:val="00E7247C"/>
    <w:rsid w:val="00E72B84"/>
    <w:rsid w:val="00E96D62"/>
    <w:rsid w:val="00EA37D2"/>
    <w:rsid w:val="00EB3ED2"/>
    <w:rsid w:val="00EC165B"/>
    <w:rsid w:val="00EE613B"/>
    <w:rsid w:val="00F30B47"/>
    <w:rsid w:val="00F31D76"/>
    <w:rsid w:val="00FA55BB"/>
    <w:rsid w:val="00FD4104"/>
    <w:rsid w:val="00FD5223"/>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73DD6"/>
  <w15:chartTrackingRefBased/>
  <w15:docId w15:val="{F76CD296-3520-45A8-ACA5-19F5DC1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41A5"/>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2F41A5"/>
    <w:pPr>
      <w:ind w:left="720"/>
      <w:contextualSpacing/>
    </w:pPr>
  </w:style>
  <w:style w:type="paragraph" w:styleId="BalloonText">
    <w:name w:val="Balloon Text"/>
    <w:basedOn w:val="Normal"/>
    <w:link w:val="BalloonTextChar"/>
    <w:uiPriority w:val="99"/>
    <w:semiHidden/>
    <w:unhideWhenUsed/>
    <w:rsid w:val="00466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47"/>
    <w:rPr>
      <w:rFonts w:ascii="Segoe UI" w:hAnsi="Segoe UI" w:cs="Segoe UI"/>
      <w:sz w:val="18"/>
      <w:szCs w:val="18"/>
    </w:rPr>
  </w:style>
  <w:style w:type="character" w:styleId="CommentReference">
    <w:name w:val="annotation reference"/>
    <w:basedOn w:val="DefaultParagraphFont"/>
    <w:uiPriority w:val="99"/>
    <w:semiHidden/>
    <w:unhideWhenUsed/>
    <w:rsid w:val="005E1742"/>
    <w:rPr>
      <w:sz w:val="16"/>
      <w:szCs w:val="16"/>
    </w:rPr>
  </w:style>
  <w:style w:type="paragraph" w:styleId="CommentText">
    <w:name w:val="annotation text"/>
    <w:basedOn w:val="Normal"/>
    <w:link w:val="CommentTextChar"/>
    <w:uiPriority w:val="99"/>
    <w:semiHidden/>
    <w:unhideWhenUsed/>
    <w:rsid w:val="005E1742"/>
    <w:pPr>
      <w:spacing w:line="240" w:lineRule="auto"/>
    </w:pPr>
    <w:rPr>
      <w:sz w:val="20"/>
      <w:szCs w:val="20"/>
    </w:rPr>
  </w:style>
  <w:style w:type="character" w:customStyle="1" w:styleId="CommentTextChar">
    <w:name w:val="Comment Text Char"/>
    <w:basedOn w:val="DefaultParagraphFont"/>
    <w:link w:val="CommentText"/>
    <w:uiPriority w:val="99"/>
    <w:semiHidden/>
    <w:rsid w:val="005E1742"/>
    <w:rPr>
      <w:sz w:val="20"/>
      <w:szCs w:val="20"/>
    </w:rPr>
  </w:style>
  <w:style w:type="paragraph" w:styleId="CommentSubject">
    <w:name w:val="annotation subject"/>
    <w:basedOn w:val="CommentText"/>
    <w:next w:val="CommentText"/>
    <w:link w:val="CommentSubjectChar"/>
    <w:uiPriority w:val="99"/>
    <w:semiHidden/>
    <w:unhideWhenUsed/>
    <w:rsid w:val="005E1742"/>
    <w:rPr>
      <w:b/>
      <w:bCs/>
    </w:rPr>
  </w:style>
  <w:style w:type="character" w:customStyle="1" w:styleId="CommentSubjectChar">
    <w:name w:val="Comment Subject Char"/>
    <w:basedOn w:val="CommentTextChar"/>
    <w:link w:val="CommentSubject"/>
    <w:uiPriority w:val="99"/>
    <w:semiHidden/>
    <w:rsid w:val="005E1742"/>
    <w:rPr>
      <w:b/>
      <w:bCs/>
      <w:sz w:val="20"/>
      <w:szCs w:val="20"/>
    </w:rPr>
  </w:style>
  <w:style w:type="paragraph" w:styleId="Revision">
    <w:name w:val="Revision"/>
    <w:hidden/>
    <w:uiPriority w:val="99"/>
    <w:semiHidden/>
    <w:rsid w:val="00B60C17"/>
    <w:pPr>
      <w:spacing w:after="0" w:line="240" w:lineRule="auto"/>
    </w:pPr>
  </w:style>
  <w:style w:type="paragraph" w:styleId="Header">
    <w:name w:val="header"/>
    <w:basedOn w:val="Normal"/>
    <w:link w:val="HeaderChar"/>
    <w:uiPriority w:val="99"/>
    <w:unhideWhenUsed/>
    <w:rsid w:val="0065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EF"/>
  </w:style>
  <w:style w:type="paragraph" w:styleId="Footer">
    <w:name w:val="footer"/>
    <w:basedOn w:val="Normal"/>
    <w:link w:val="FooterChar"/>
    <w:uiPriority w:val="99"/>
    <w:unhideWhenUsed/>
    <w:rsid w:val="0065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EF"/>
  </w:style>
  <w:style w:type="table" w:styleId="GridTable4-Accent1">
    <w:name w:val="Grid Table 4 Accent 1"/>
    <w:basedOn w:val="TableNormal"/>
    <w:uiPriority w:val="49"/>
    <w:rsid w:val="001946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94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6386">
      <w:bodyDiv w:val="1"/>
      <w:marLeft w:val="0"/>
      <w:marRight w:val="0"/>
      <w:marTop w:val="0"/>
      <w:marBottom w:val="0"/>
      <w:divBdr>
        <w:top w:val="none" w:sz="0" w:space="0" w:color="auto"/>
        <w:left w:val="none" w:sz="0" w:space="0" w:color="auto"/>
        <w:bottom w:val="none" w:sz="0" w:space="0" w:color="auto"/>
        <w:right w:val="none" w:sz="0" w:space="0" w:color="auto"/>
      </w:divBdr>
      <w:divsChild>
        <w:div w:id="63916199">
          <w:marLeft w:val="274"/>
          <w:marRight w:val="0"/>
          <w:marTop w:val="0"/>
          <w:marBottom w:val="0"/>
          <w:divBdr>
            <w:top w:val="none" w:sz="0" w:space="0" w:color="auto"/>
            <w:left w:val="none" w:sz="0" w:space="0" w:color="auto"/>
            <w:bottom w:val="none" w:sz="0" w:space="0" w:color="auto"/>
            <w:right w:val="none" w:sz="0" w:space="0" w:color="auto"/>
          </w:divBdr>
        </w:div>
        <w:div w:id="953634976">
          <w:marLeft w:val="274"/>
          <w:marRight w:val="0"/>
          <w:marTop w:val="0"/>
          <w:marBottom w:val="0"/>
          <w:divBdr>
            <w:top w:val="none" w:sz="0" w:space="0" w:color="auto"/>
            <w:left w:val="none" w:sz="0" w:space="0" w:color="auto"/>
            <w:bottom w:val="none" w:sz="0" w:space="0" w:color="auto"/>
            <w:right w:val="none" w:sz="0" w:space="0" w:color="auto"/>
          </w:divBdr>
        </w:div>
      </w:divsChild>
    </w:div>
    <w:div w:id="915824908">
      <w:bodyDiv w:val="1"/>
      <w:marLeft w:val="0"/>
      <w:marRight w:val="0"/>
      <w:marTop w:val="0"/>
      <w:marBottom w:val="0"/>
      <w:divBdr>
        <w:top w:val="none" w:sz="0" w:space="0" w:color="auto"/>
        <w:left w:val="none" w:sz="0" w:space="0" w:color="auto"/>
        <w:bottom w:val="none" w:sz="0" w:space="0" w:color="auto"/>
        <w:right w:val="none" w:sz="0" w:space="0" w:color="auto"/>
      </w:divBdr>
      <w:divsChild>
        <w:div w:id="353767511">
          <w:marLeft w:val="274"/>
          <w:marRight w:val="0"/>
          <w:marTop w:val="0"/>
          <w:marBottom w:val="0"/>
          <w:divBdr>
            <w:top w:val="none" w:sz="0" w:space="0" w:color="auto"/>
            <w:left w:val="none" w:sz="0" w:space="0" w:color="auto"/>
            <w:bottom w:val="none" w:sz="0" w:space="0" w:color="auto"/>
            <w:right w:val="none" w:sz="0" w:space="0" w:color="auto"/>
          </w:divBdr>
        </w:div>
        <w:div w:id="768159838">
          <w:marLeft w:val="274"/>
          <w:marRight w:val="0"/>
          <w:marTop w:val="0"/>
          <w:marBottom w:val="0"/>
          <w:divBdr>
            <w:top w:val="none" w:sz="0" w:space="0" w:color="auto"/>
            <w:left w:val="none" w:sz="0" w:space="0" w:color="auto"/>
            <w:bottom w:val="none" w:sz="0" w:space="0" w:color="auto"/>
            <w:right w:val="none" w:sz="0" w:space="0" w:color="auto"/>
          </w:divBdr>
        </w:div>
        <w:div w:id="461580765">
          <w:marLeft w:val="274"/>
          <w:marRight w:val="0"/>
          <w:marTop w:val="0"/>
          <w:marBottom w:val="0"/>
          <w:divBdr>
            <w:top w:val="none" w:sz="0" w:space="0" w:color="auto"/>
            <w:left w:val="none" w:sz="0" w:space="0" w:color="auto"/>
            <w:bottom w:val="none" w:sz="0" w:space="0" w:color="auto"/>
            <w:right w:val="none" w:sz="0" w:space="0" w:color="auto"/>
          </w:divBdr>
        </w:div>
        <w:div w:id="854927489">
          <w:marLeft w:val="274"/>
          <w:marRight w:val="0"/>
          <w:marTop w:val="0"/>
          <w:marBottom w:val="0"/>
          <w:divBdr>
            <w:top w:val="none" w:sz="0" w:space="0" w:color="auto"/>
            <w:left w:val="none" w:sz="0" w:space="0" w:color="auto"/>
            <w:bottom w:val="none" w:sz="0" w:space="0" w:color="auto"/>
            <w:right w:val="none" w:sz="0" w:space="0" w:color="auto"/>
          </w:divBdr>
        </w:div>
        <w:div w:id="1515225025">
          <w:marLeft w:val="274"/>
          <w:marRight w:val="0"/>
          <w:marTop w:val="0"/>
          <w:marBottom w:val="0"/>
          <w:divBdr>
            <w:top w:val="none" w:sz="0" w:space="0" w:color="auto"/>
            <w:left w:val="none" w:sz="0" w:space="0" w:color="auto"/>
            <w:bottom w:val="none" w:sz="0" w:space="0" w:color="auto"/>
            <w:right w:val="none" w:sz="0" w:space="0" w:color="auto"/>
          </w:divBdr>
        </w:div>
      </w:divsChild>
    </w:div>
    <w:div w:id="1027868723">
      <w:bodyDiv w:val="1"/>
      <w:marLeft w:val="0"/>
      <w:marRight w:val="0"/>
      <w:marTop w:val="0"/>
      <w:marBottom w:val="0"/>
      <w:divBdr>
        <w:top w:val="none" w:sz="0" w:space="0" w:color="auto"/>
        <w:left w:val="none" w:sz="0" w:space="0" w:color="auto"/>
        <w:bottom w:val="none" w:sz="0" w:space="0" w:color="auto"/>
        <w:right w:val="none" w:sz="0" w:space="0" w:color="auto"/>
      </w:divBdr>
      <w:divsChild>
        <w:div w:id="748887711">
          <w:marLeft w:val="274"/>
          <w:marRight w:val="0"/>
          <w:marTop w:val="0"/>
          <w:marBottom w:val="0"/>
          <w:divBdr>
            <w:top w:val="none" w:sz="0" w:space="0" w:color="auto"/>
            <w:left w:val="none" w:sz="0" w:space="0" w:color="auto"/>
            <w:bottom w:val="none" w:sz="0" w:space="0" w:color="auto"/>
            <w:right w:val="none" w:sz="0" w:space="0" w:color="auto"/>
          </w:divBdr>
        </w:div>
      </w:divsChild>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 w:id="2046636875">
      <w:bodyDiv w:val="1"/>
      <w:marLeft w:val="0"/>
      <w:marRight w:val="0"/>
      <w:marTop w:val="0"/>
      <w:marBottom w:val="0"/>
      <w:divBdr>
        <w:top w:val="none" w:sz="0" w:space="0" w:color="auto"/>
        <w:left w:val="none" w:sz="0" w:space="0" w:color="auto"/>
        <w:bottom w:val="none" w:sz="0" w:space="0" w:color="auto"/>
        <w:right w:val="none" w:sz="0" w:space="0" w:color="auto"/>
      </w:divBdr>
      <w:divsChild>
        <w:div w:id="140198046">
          <w:marLeft w:val="274"/>
          <w:marRight w:val="0"/>
          <w:marTop w:val="0"/>
          <w:marBottom w:val="0"/>
          <w:divBdr>
            <w:top w:val="none" w:sz="0" w:space="0" w:color="auto"/>
            <w:left w:val="none" w:sz="0" w:space="0" w:color="auto"/>
            <w:bottom w:val="none" w:sz="0" w:space="0" w:color="auto"/>
            <w:right w:val="none" w:sz="0" w:space="0" w:color="auto"/>
          </w:divBdr>
        </w:div>
        <w:div w:id="83235677">
          <w:marLeft w:val="274"/>
          <w:marRight w:val="0"/>
          <w:marTop w:val="0"/>
          <w:marBottom w:val="0"/>
          <w:divBdr>
            <w:top w:val="none" w:sz="0" w:space="0" w:color="auto"/>
            <w:left w:val="none" w:sz="0" w:space="0" w:color="auto"/>
            <w:bottom w:val="none" w:sz="0" w:space="0" w:color="auto"/>
            <w:right w:val="none" w:sz="0" w:space="0" w:color="auto"/>
          </w:divBdr>
        </w:div>
        <w:div w:id="16782895">
          <w:marLeft w:val="274"/>
          <w:marRight w:val="0"/>
          <w:marTop w:val="0"/>
          <w:marBottom w:val="0"/>
          <w:divBdr>
            <w:top w:val="none" w:sz="0" w:space="0" w:color="auto"/>
            <w:left w:val="none" w:sz="0" w:space="0" w:color="auto"/>
            <w:bottom w:val="none" w:sz="0" w:space="0" w:color="auto"/>
            <w:right w:val="none" w:sz="0" w:space="0" w:color="auto"/>
          </w:divBdr>
        </w:div>
        <w:div w:id="185944075">
          <w:marLeft w:val="274"/>
          <w:marRight w:val="0"/>
          <w:marTop w:val="0"/>
          <w:marBottom w:val="0"/>
          <w:divBdr>
            <w:top w:val="none" w:sz="0" w:space="0" w:color="auto"/>
            <w:left w:val="none" w:sz="0" w:space="0" w:color="auto"/>
            <w:bottom w:val="none" w:sz="0" w:space="0" w:color="auto"/>
            <w:right w:val="none" w:sz="0" w:space="0" w:color="auto"/>
          </w:divBdr>
        </w:div>
      </w:divsChild>
    </w:div>
    <w:div w:id="2122260398">
      <w:bodyDiv w:val="1"/>
      <w:marLeft w:val="0"/>
      <w:marRight w:val="0"/>
      <w:marTop w:val="0"/>
      <w:marBottom w:val="0"/>
      <w:divBdr>
        <w:top w:val="none" w:sz="0" w:space="0" w:color="auto"/>
        <w:left w:val="none" w:sz="0" w:space="0" w:color="auto"/>
        <w:bottom w:val="none" w:sz="0" w:space="0" w:color="auto"/>
        <w:right w:val="none" w:sz="0" w:space="0" w:color="auto"/>
      </w:divBdr>
      <w:divsChild>
        <w:div w:id="1534912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11" ma:contentTypeDescription="Create a new document." ma:contentTypeScope="" ma:versionID="f9332ab7ad2e309df4797e3ed70c6bce">
  <xsd:schema xmlns:xsd="http://www.w3.org/2001/XMLSchema" xmlns:xs="http://www.w3.org/2001/XMLSchema" xmlns:p="http://schemas.microsoft.com/office/2006/metadata/properties" xmlns:ns3="5e36088e-e93b-438f-a96a-5ef377869c77" xmlns:ns4="daeb7239-7f59-4b10-92a0-01f3425762d7" targetNamespace="http://schemas.microsoft.com/office/2006/metadata/properties" ma:root="true" ma:fieldsID="f1e651dc20c654875d342cb3a246d60a" ns3:_="" ns4:_="">
    <xsd:import namespace="5e36088e-e93b-438f-a96a-5ef377869c77"/>
    <xsd:import namespace="daeb7239-7f59-4b10-92a0-01f3425762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b7239-7f59-4b10-92a0-01f34257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E190-FF48-4976-8ACD-193BF74A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6088e-e93b-438f-a96a-5ef377869c77"/>
    <ds:schemaRef ds:uri="daeb7239-7f59-4b10-92a0-01f34257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80475-3DE5-4A84-89CD-905C8B7003EE}">
  <ds:schemaRefs>
    <ds:schemaRef ds:uri="http://schemas.microsoft.com/sharepoint/v3/contenttype/forms"/>
  </ds:schemaRefs>
</ds:datastoreItem>
</file>

<file path=customXml/itemProps3.xml><?xml version="1.0" encoding="utf-8"?>
<ds:datastoreItem xmlns:ds="http://schemas.openxmlformats.org/officeDocument/2006/customXml" ds:itemID="{009E1A0D-88B8-4570-A66D-3D63AADB53E8}">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daeb7239-7f59-4b10-92a0-01f3425762d7"/>
    <ds:schemaRef ds:uri="http://purl.org/dc/terms/"/>
    <ds:schemaRef ds:uri="http://schemas.microsoft.com/office/infopath/2007/PartnerControls"/>
    <ds:schemaRef ds:uri="5e36088e-e93b-438f-a96a-5ef377869c77"/>
  </ds:schemaRefs>
</ds:datastoreItem>
</file>

<file path=customXml/itemProps4.xml><?xml version="1.0" encoding="utf-8"?>
<ds:datastoreItem xmlns:ds="http://schemas.openxmlformats.org/officeDocument/2006/customXml" ds:itemID="{6B1241BE-B5B7-4A99-A599-D8232C27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Bateman</dc:creator>
  <cp:keywords/>
  <dc:description/>
  <cp:lastModifiedBy>Elle Bateman</cp:lastModifiedBy>
  <cp:revision>2</cp:revision>
  <dcterms:created xsi:type="dcterms:W3CDTF">2020-11-13T08:53:00Z</dcterms:created>
  <dcterms:modified xsi:type="dcterms:W3CDTF">2020-11-13T08:53:00Z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0x01010009A3E5DEEE0C4744B42EC06C68DD3AE5</vt:lpwstr>
  </property>
</Properties>
</file>