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7D01" w14:textId="53B1A568" w:rsidR="00732D15" w:rsidRDefault="00732D15" w:rsidP="00A74876">
      <w:pPr>
        <w:pStyle w:val="Heading1"/>
        <w:rPr>
          <w:color w:val="0070C0"/>
        </w:rPr>
      </w:pPr>
      <w:r w:rsidRPr="00573C8E">
        <w:rPr>
          <w:color w:val="0070C0"/>
        </w:rPr>
        <w:t xml:space="preserve">Guidelines </w:t>
      </w:r>
      <w:r w:rsidR="0038223D" w:rsidRPr="00573C8E">
        <w:rPr>
          <w:color w:val="0070C0"/>
        </w:rPr>
        <w:t xml:space="preserve">for </w:t>
      </w:r>
      <w:r w:rsidR="00267798">
        <w:rPr>
          <w:color w:val="0070C0"/>
        </w:rPr>
        <w:t>drafting</w:t>
      </w:r>
      <w:r w:rsidRPr="00573C8E">
        <w:rPr>
          <w:color w:val="0070C0"/>
        </w:rPr>
        <w:t xml:space="preserve"> </w:t>
      </w:r>
      <w:r w:rsidR="0064633D">
        <w:rPr>
          <w:color w:val="0070C0"/>
        </w:rPr>
        <w:t>Council paper</w:t>
      </w:r>
      <w:r w:rsidR="00267798">
        <w:rPr>
          <w:color w:val="0070C0"/>
        </w:rPr>
        <w:t>s</w:t>
      </w:r>
    </w:p>
    <w:p w14:paraId="40FC2C90" w14:textId="0A65E5F1" w:rsidR="00F823E3" w:rsidRPr="00573C8E" w:rsidRDefault="003C6A02" w:rsidP="00A74876">
      <w:pPr>
        <w:pStyle w:val="Heading2"/>
        <w:rPr>
          <w:color w:val="0070C0"/>
        </w:rPr>
      </w:pPr>
      <w:r>
        <w:rPr>
          <w:color w:val="0070C0"/>
        </w:rPr>
        <w:t>Summary</w:t>
      </w:r>
    </w:p>
    <w:p w14:paraId="15BDEA55" w14:textId="29FFDBBA" w:rsidR="00E937B2" w:rsidRDefault="00267798" w:rsidP="000B7D10">
      <w:pPr>
        <w:spacing w:after="120"/>
        <w:rPr>
          <w:color w:val="0070C0"/>
        </w:rPr>
      </w:pPr>
      <w:r>
        <w:rPr>
          <w:color w:val="0070C0"/>
        </w:rPr>
        <w:t>Council members have a huge amount of paperwork to read in a short time</w:t>
      </w:r>
      <w:r w:rsidR="00D226CB">
        <w:rPr>
          <w:color w:val="0070C0"/>
        </w:rPr>
        <w:t>,</w:t>
      </w:r>
      <w:r>
        <w:rPr>
          <w:color w:val="0070C0"/>
        </w:rPr>
        <w:t xml:space="preserve"> </w:t>
      </w:r>
      <w:r w:rsidR="00D226CB">
        <w:rPr>
          <w:color w:val="0070C0"/>
        </w:rPr>
        <w:t>so</w:t>
      </w:r>
      <w:r>
        <w:rPr>
          <w:color w:val="0070C0"/>
        </w:rPr>
        <w:t xml:space="preserve"> it helps them to receive the papers in a consistent format.  For this reason, a</w:t>
      </w:r>
      <w:r w:rsidR="00E937B2">
        <w:rPr>
          <w:color w:val="0070C0"/>
        </w:rPr>
        <w:t>ll papers for the Council</w:t>
      </w:r>
      <w:r>
        <w:rPr>
          <w:color w:val="0070C0"/>
        </w:rPr>
        <w:t xml:space="preserve"> </w:t>
      </w:r>
      <w:r w:rsidR="00D226CB">
        <w:rPr>
          <w:color w:val="0070C0"/>
        </w:rPr>
        <w:t xml:space="preserve">must </w:t>
      </w:r>
      <w:r>
        <w:rPr>
          <w:color w:val="0070C0"/>
        </w:rPr>
        <w:t xml:space="preserve">follow the Council </w:t>
      </w:r>
      <w:r w:rsidR="009B3CBD">
        <w:rPr>
          <w:color w:val="0070C0"/>
        </w:rPr>
        <w:t>template, which</w:t>
      </w:r>
      <w:r>
        <w:rPr>
          <w:color w:val="0070C0"/>
        </w:rPr>
        <w:t xml:space="preserve"> includes:</w:t>
      </w:r>
    </w:p>
    <w:p w14:paraId="2E5391E3" w14:textId="0EEAF9EE" w:rsidR="0064633D" w:rsidRPr="0064633D" w:rsidRDefault="004046F0" w:rsidP="000B7D10">
      <w:pPr>
        <w:pStyle w:val="ListParagraph"/>
        <w:numPr>
          <w:ilvl w:val="0"/>
          <w:numId w:val="19"/>
        </w:numPr>
        <w:spacing w:after="120"/>
        <w:ind w:left="567" w:hanging="425"/>
        <w:contextualSpacing w:val="0"/>
        <w:rPr>
          <w:color w:val="0070C0"/>
        </w:rPr>
      </w:pPr>
      <w:r w:rsidRPr="0064633D">
        <w:rPr>
          <w:color w:val="0070C0"/>
        </w:rPr>
        <w:t xml:space="preserve">a </w:t>
      </w:r>
      <w:r w:rsidR="00281ED5" w:rsidRPr="0064633D">
        <w:rPr>
          <w:color w:val="0070C0"/>
        </w:rPr>
        <w:t xml:space="preserve">one-page </w:t>
      </w:r>
      <w:r w:rsidR="0064633D" w:rsidRPr="0064633D">
        <w:rPr>
          <w:color w:val="0070C0"/>
        </w:rPr>
        <w:t>coversheet</w:t>
      </w:r>
      <w:r w:rsidR="00267798">
        <w:rPr>
          <w:color w:val="0070C0"/>
        </w:rPr>
        <w:t xml:space="preserve"> (see the example and guidelines on page </w:t>
      </w:r>
      <w:r w:rsidR="009A6A2C">
        <w:rPr>
          <w:color w:val="0070C0"/>
        </w:rPr>
        <w:t>3)</w:t>
      </w:r>
      <w:r w:rsidR="0064633D" w:rsidRPr="0064633D">
        <w:rPr>
          <w:color w:val="0070C0"/>
        </w:rPr>
        <w:t>;</w:t>
      </w:r>
      <w:r w:rsidR="0064633D">
        <w:rPr>
          <w:color w:val="0070C0"/>
        </w:rPr>
        <w:t xml:space="preserve"> and</w:t>
      </w:r>
    </w:p>
    <w:p w14:paraId="525E14C6" w14:textId="282D6E8E" w:rsidR="009A6A2C" w:rsidRDefault="0064633D" w:rsidP="009A6A2C">
      <w:pPr>
        <w:pStyle w:val="ListParagraph"/>
        <w:numPr>
          <w:ilvl w:val="0"/>
          <w:numId w:val="19"/>
        </w:numPr>
        <w:spacing w:after="120"/>
        <w:ind w:left="567" w:hanging="425"/>
        <w:contextualSpacing w:val="0"/>
        <w:rPr>
          <w:color w:val="0070C0"/>
        </w:rPr>
      </w:pPr>
      <w:r w:rsidRPr="00DF1F69">
        <w:rPr>
          <w:color w:val="0070C0"/>
        </w:rPr>
        <w:t>a</w:t>
      </w:r>
      <w:r w:rsidR="004046F0" w:rsidRPr="00DF1F69">
        <w:rPr>
          <w:color w:val="0070C0"/>
        </w:rPr>
        <w:t xml:space="preserve"> main section</w:t>
      </w:r>
      <w:r w:rsidR="009A6A2C">
        <w:rPr>
          <w:color w:val="0070C0"/>
        </w:rPr>
        <w:t xml:space="preserve"> (max three pages)</w:t>
      </w:r>
      <w:r w:rsidR="00267798" w:rsidRPr="00DF1F69">
        <w:rPr>
          <w:color w:val="0070C0"/>
        </w:rPr>
        <w:t xml:space="preserve">, </w:t>
      </w:r>
      <w:r w:rsidRPr="00DF1F69">
        <w:rPr>
          <w:color w:val="0070C0"/>
        </w:rPr>
        <w:t>unless the matter is so straightforward that the coversheet will suffice</w:t>
      </w:r>
      <w:r w:rsidR="00267798" w:rsidRPr="00DF1F69">
        <w:rPr>
          <w:color w:val="0070C0"/>
        </w:rPr>
        <w:t xml:space="preserve"> </w:t>
      </w:r>
      <w:r w:rsidR="009B3CBD">
        <w:rPr>
          <w:color w:val="0070C0"/>
        </w:rPr>
        <w:t>(see the</w:t>
      </w:r>
      <w:r w:rsidR="00DF1F69">
        <w:rPr>
          <w:color w:val="0070C0"/>
        </w:rPr>
        <w:t xml:space="preserve"> </w:t>
      </w:r>
      <w:r w:rsidR="009A6A2C">
        <w:rPr>
          <w:color w:val="0070C0"/>
        </w:rPr>
        <w:t xml:space="preserve">guidelines below and the </w:t>
      </w:r>
      <w:r w:rsidR="00DF1F69">
        <w:rPr>
          <w:color w:val="0070C0"/>
        </w:rPr>
        <w:t xml:space="preserve">example </w:t>
      </w:r>
      <w:r w:rsidR="009A6A2C">
        <w:rPr>
          <w:color w:val="0070C0"/>
        </w:rPr>
        <w:t>on page 4</w:t>
      </w:r>
      <w:r w:rsidR="00DF1F69">
        <w:rPr>
          <w:color w:val="0070C0"/>
        </w:rPr>
        <w:t>).</w:t>
      </w:r>
      <w:r w:rsidR="00DF1F69" w:rsidRPr="00DF1F69">
        <w:rPr>
          <w:color w:val="0070C0"/>
        </w:rPr>
        <w:t xml:space="preserve"> </w:t>
      </w:r>
    </w:p>
    <w:p w14:paraId="2B95CB9F" w14:textId="18D8D2E8" w:rsidR="00DF1F69" w:rsidRPr="009A6A2C" w:rsidRDefault="00E772F4" w:rsidP="009A6A2C">
      <w:pPr>
        <w:spacing w:after="120"/>
        <w:rPr>
          <w:color w:val="0070C0"/>
        </w:rPr>
      </w:pPr>
      <w:r>
        <w:rPr>
          <w:color w:val="0070C0"/>
        </w:rPr>
        <w:t>If necessary, l</w:t>
      </w:r>
      <w:r w:rsidR="00D57A58" w:rsidRPr="009A6A2C">
        <w:rPr>
          <w:color w:val="0070C0"/>
        </w:rPr>
        <w:t xml:space="preserve">onger reports or further background information can be provided in an annex or </w:t>
      </w:r>
      <w:r>
        <w:rPr>
          <w:color w:val="0070C0"/>
        </w:rPr>
        <w:t>via</w:t>
      </w:r>
      <w:r w:rsidR="00D57A58" w:rsidRPr="009A6A2C">
        <w:rPr>
          <w:color w:val="0070C0"/>
        </w:rPr>
        <w:t xml:space="preserve"> hyperlinks (see the example on page 5)</w:t>
      </w:r>
      <w:r>
        <w:rPr>
          <w:color w:val="0070C0"/>
        </w:rPr>
        <w:t>.  P</w:t>
      </w:r>
      <w:r w:rsidR="00D57A58">
        <w:rPr>
          <w:color w:val="0070C0"/>
        </w:rPr>
        <w:t>l</w:t>
      </w:r>
      <w:r w:rsidR="00D57A58" w:rsidRPr="00D57A58">
        <w:rPr>
          <w:color w:val="0070C0"/>
        </w:rPr>
        <w:t>ease keep the amount of supplementary material to the minimum that the Council needs in order to undertake the actions asked of them</w:t>
      </w:r>
      <w:r>
        <w:rPr>
          <w:color w:val="0070C0"/>
        </w:rPr>
        <w:t>.</w:t>
      </w:r>
    </w:p>
    <w:p w14:paraId="2D955B3F" w14:textId="58D967C2" w:rsidR="00691E48" w:rsidRPr="00691E48" w:rsidRDefault="00691E48" w:rsidP="00691E48">
      <w:pPr>
        <w:pStyle w:val="Heading2"/>
        <w:rPr>
          <w:color w:val="0070C0"/>
        </w:rPr>
      </w:pPr>
      <w:r>
        <w:rPr>
          <w:color w:val="0070C0"/>
        </w:rPr>
        <w:t xml:space="preserve">Guidelines for </w:t>
      </w:r>
      <w:r w:rsidR="00A121F2">
        <w:rPr>
          <w:color w:val="0070C0"/>
        </w:rPr>
        <w:t xml:space="preserve">drafting </w:t>
      </w:r>
      <w:r w:rsidRPr="00691E48">
        <w:rPr>
          <w:color w:val="0070C0"/>
        </w:rPr>
        <w:t>the main section</w:t>
      </w:r>
    </w:p>
    <w:p w14:paraId="6C535128" w14:textId="16E033BF" w:rsidR="00D73D35" w:rsidRDefault="00D73D35" w:rsidP="00691E48">
      <w:pPr>
        <w:spacing w:after="120"/>
        <w:rPr>
          <w:color w:val="0070C0"/>
        </w:rPr>
      </w:pPr>
      <w:r w:rsidRPr="00573C8E">
        <w:rPr>
          <w:color w:val="0070C0"/>
        </w:rPr>
        <w:t xml:space="preserve">The main section should not normally exceed two pages, although complex matters may require three pages.  </w:t>
      </w:r>
      <w:r w:rsidR="00691E48" w:rsidRPr="00691E48">
        <w:rPr>
          <w:color w:val="0070C0"/>
        </w:rPr>
        <w:t xml:space="preserve">As a minimum, the main section should include three sub-sections: context, action requested of the Council and next steps.  For more complex matters, additional sub-sections may be required to provide further information on the substantive points.  </w:t>
      </w:r>
      <w:r>
        <w:rPr>
          <w:color w:val="0070C0"/>
        </w:rPr>
        <w:t xml:space="preserve">The example on page 4 includes notes (in grey italics) on the expected content of each section.  </w:t>
      </w:r>
    </w:p>
    <w:p w14:paraId="29165576" w14:textId="686F65A6" w:rsidR="00A121F2" w:rsidRPr="003C6A02" w:rsidRDefault="00A121F2" w:rsidP="00A121F2">
      <w:pPr>
        <w:spacing w:after="120"/>
      </w:pPr>
      <w:r w:rsidRPr="00A121F2">
        <w:rPr>
          <w:color w:val="0070C0"/>
        </w:rPr>
        <w:t>Avoid using technical language in the paper: plain English is best.  Please expand all acronyms the first time that they are used as Council members come from a wide variety of backgrounds and may not be familiar with them.</w:t>
      </w:r>
      <w:r w:rsidR="00814005">
        <w:rPr>
          <w:color w:val="0070C0"/>
        </w:rPr>
        <w:t xml:space="preserve"> Please</w:t>
      </w:r>
      <w:r w:rsidRPr="00A121F2">
        <w:rPr>
          <w:color w:val="0070C0"/>
        </w:rPr>
        <w:t xml:space="preserve"> reference any annexes from the main section.</w:t>
      </w:r>
    </w:p>
    <w:p w14:paraId="356C72FA" w14:textId="664BCB83" w:rsidR="003C6A02" w:rsidRPr="00573C8E" w:rsidRDefault="003C6A02" w:rsidP="003C6A02">
      <w:pPr>
        <w:pStyle w:val="Heading2"/>
        <w:rPr>
          <w:color w:val="0070C0"/>
        </w:rPr>
      </w:pPr>
      <w:r w:rsidRPr="00573C8E">
        <w:rPr>
          <w:color w:val="0070C0"/>
        </w:rPr>
        <w:t>Formatting guidelines</w:t>
      </w:r>
    </w:p>
    <w:p w14:paraId="1C83B1BF" w14:textId="02315500" w:rsidR="003C6A02" w:rsidRPr="00573C8E" w:rsidRDefault="003C6A02" w:rsidP="003F5462">
      <w:pPr>
        <w:spacing w:after="120"/>
        <w:rPr>
          <w:color w:val="0070C0"/>
        </w:rPr>
      </w:pPr>
      <w:r w:rsidRPr="00573C8E">
        <w:rPr>
          <w:color w:val="0070C0"/>
        </w:rPr>
        <w:t>For consistency, please use the styles which are built into this template</w:t>
      </w:r>
      <w:r w:rsidR="00016861">
        <w:rPr>
          <w:color w:val="0070C0"/>
        </w:rPr>
        <w:t>, including the font, font size, numbering and spacing</w:t>
      </w:r>
      <w:r w:rsidR="0073108C">
        <w:rPr>
          <w:color w:val="0070C0"/>
        </w:rPr>
        <w:t>.  T</w:t>
      </w:r>
      <w:r w:rsidRPr="00573C8E">
        <w:rPr>
          <w:color w:val="0070C0"/>
        </w:rPr>
        <w:t>he main styles which are used in the C</w:t>
      </w:r>
      <w:r w:rsidR="0048223E">
        <w:rPr>
          <w:color w:val="0070C0"/>
        </w:rPr>
        <w:t>ouncil papers are listed below</w:t>
      </w:r>
      <w:r w:rsidR="00D226CB">
        <w:rPr>
          <w:color w:val="0070C0"/>
        </w:rPr>
        <w:t>:</w:t>
      </w:r>
    </w:p>
    <w:p w14:paraId="255A4845" w14:textId="7FDCBEB5" w:rsidR="003C6A02" w:rsidRPr="00573C8E" w:rsidRDefault="003C6A02" w:rsidP="003C6A02">
      <w:pPr>
        <w:pStyle w:val="Heading2"/>
        <w:rPr>
          <w:color w:val="0070C0"/>
        </w:rPr>
      </w:pPr>
      <w:r w:rsidRPr="00573C8E">
        <w:rPr>
          <w:color w:val="0070C0"/>
        </w:rPr>
        <w:t>Contacting the Secretariat</w:t>
      </w:r>
      <w:r>
        <w:rPr>
          <w:color w:val="0070C0"/>
        </w:rPr>
        <w:t xml:space="preserve">, paper deadlines and </w:t>
      </w:r>
      <w:r w:rsidR="00122861">
        <w:rPr>
          <w:color w:val="0070C0"/>
        </w:rPr>
        <w:t xml:space="preserve">paper </w:t>
      </w:r>
      <w:r>
        <w:rPr>
          <w:color w:val="0070C0"/>
        </w:rPr>
        <w:t>review process</w:t>
      </w:r>
    </w:p>
    <w:p w14:paraId="13933BD6" w14:textId="224F7F33" w:rsidR="003C6A02" w:rsidRDefault="003C6A02" w:rsidP="003F5462">
      <w:pPr>
        <w:spacing w:after="120"/>
        <w:rPr>
          <w:color w:val="0070C0"/>
        </w:rPr>
      </w:pPr>
      <w:r w:rsidRPr="00DF1F69">
        <w:rPr>
          <w:color w:val="0070C0"/>
        </w:rPr>
        <w:t xml:space="preserve">Please </w:t>
      </w:r>
      <w:r w:rsidR="009B3CBD">
        <w:rPr>
          <w:color w:val="0070C0"/>
        </w:rPr>
        <w:t xml:space="preserve">contact </w:t>
      </w:r>
      <w:r w:rsidR="00D816B7">
        <w:rPr>
          <w:color w:val="0070C0"/>
        </w:rPr>
        <w:t>Angela</w:t>
      </w:r>
      <w:r w:rsidRPr="00DF1F69">
        <w:rPr>
          <w:color w:val="0070C0"/>
        </w:rPr>
        <w:t xml:space="preserve"> via </w:t>
      </w:r>
      <w:hyperlink r:id="rId12" w:tooltip="Council email address" w:history="1">
        <w:r w:rsidRPr="00DF1F69">
          <w:rPr>
            <w:rStyle w:val="Hyperlink"/>
          </w:rPr>
          <w:t>council@admin.cam.ac.uk</w:t>
        </w:r>
      </w:hyperlink>
      <w:r w:rsidRPr="00573C8E">
        <w:t xml:space="preserve"> </w:t>
      </w:r>
      <w:r w:rsidRPr="00DF1F69">
        <w:rPr>
          <w:color w:val="0070C0"/>
        </w:rPr>
        <w:t xml:space="preserve">as far in advance as possible, to discuss bringing a paper to the Council and so that it can be added to the Council’s work plan.  </w:t>
      </w:r>
    </w:p>
    <w:p w14:paraId="126B4022" w14:textId="68B8F701" w:rsidR="003C6A02" w:rsidRDefault="003C6A02" w:rsidP="003F5462">
      <w:pPr>
        <w:spacing w:after="120"/>
        <w:rPr>
          <w:color w:val="0070C0"/>
        </w:rPr>
      </w:pPr>
      <w:r>
        <w:rPr>
          <w:color w:val="0070C0"/>
        </w:rPr>
        <w:t xml:space="preserve">Dates of Council meetings and the corresponding paper deadlines are online at </w:t>
      </w:r>
      <w:hyperlink r:id="rId13" w:tooltip="How to submit council paper" w:history="1">
        <w:r>
          <w:rPr>
            <w:rStyle w:val="Hyperlink"/>
          </w:rPr>
          <w:t>How to... submit papers to the University Council (cam.ac.uk)</w:t>
        </w:r>
      </w:hyperlink>
      <w:r>
        <w:t xml:space="preserve">.  </w:t>
      </w:r>
      <w:r w:rsidR="00DF1F69" w:rsidRPr="00DF1F69">
        <w:rPr>
          <w:color w:val="0070C0"/>
        </w:rPr>
        <w:t>W</w:t>
      </w:r>
      <w:r w:rsidRPr="00DF1F69">
        <w:rPr>
          <w:color w:val="0070C0"/>
        </w:rPr>
        <w:t>e cannot accept late papers</w:t>
      </w:r>
      <w:r w:rsidR="00DF1F69" w:rsidRPr="00DF1F69">
        <w:rPr>
          <w:color w:val="0070C0"/>
        </w:rPr>
        <w:t xml:space="preserve"> but are</w:t>
      </w:r>
      <w:r w:rsidRPr="00DF1F69">
        <w:rPr>
          <w:color w:val="0070C0"/>
        </w:rPr>
        <w:t xml:space="preserve"> happy to commen</w:t>
      </w:r>
      <w:r w:rsidR="00DF1F69">
        <w:rPr>
          <w:color w:val="0070C0"/>
        </w:rPr>
        <w:t>t on early drafts of the papers or to receive papers well in advance of the deadline.</w:t>
      </w:r>
      <w:r w:rsidRPr="00DF1F69">
        <w:rPr>
          <w:color w:val="0070C0"/>
        </w:rPr>
        <w:t xml:space="preserve">  </w:t>
      </w:r>
    </w:p>
    <w:p w14:paraId="3B80CB30" w14:textId="7BCC8F01" w:rsidR="00DF1F69" w:rsidRDefault="003C6A02" w:rsidP="003C6A02">
      <w:pPr>
        <w:rPr>
          <w:color w:val="0070C0"/>
        </w:rPr>
      </w:pPr>
      <w:r>
        <w:rPr>
          <w:color w:val="0070C0"/>
        </w:rPr>
        <w:t>Once we have r</w:t>
      </w:r>
      <w:r w:rsidR="003F5462">
        <w:rPr>
          <w:color w:val="0070C0"/>
        </w:rPr>
        <w:t>eviewed</w:t>
      </w:r>
      <w:r>
        <w:rPr>
          <w:color w:val="0070C0"/>
        </w:rPr>
        <w:t xml:space="preserve"> your draft we will </w:t>
      </w:r>
      <w:r w:rsidR="00211A1E">
        <w:rPr>
          <w:color w:val="0070C0"/>
        </w:rPr>
        <w:t>send you our comments.  These</w:t>
      </w:r>
      <w:r>
        <w:rPr>
          <w:color w:val="0070C0"/>
        </w:rPr>
        <w:t xml:space="preserve"> may include suggestions for </w:t>
      </w:r>
      <w:r w:rsidR="009B3CBD">
        <w:rPr>
          <w:color w:val="0070C0"/>
        </w:rPr>
        <w:t>amendments</w:t>
      </w:r>
      <w:r>
        <w:rPr>
          <w:color w:val="0070C0"/>
        </w:rPr>
        <w:t xml:space="preserve"> </w:t>
      </w:r>
      <w:r w:rsidR="00211A1E">
        <w:rPr>
          <w:color w:val="0070C0"/>
        </w:rPr>
        <w:t>and/</w:t>
      </w:r>
      <w:r>
        <w:rPr>
          <w:color w:val="0070C0"/>
        </w:rPr>
        <w:t xml:space="preserve">or clarifications based on our previous experience of the types of queries that arise at Council meetings and members’ comments on earlier papers.  </w:t>
      </w:r>
    </w:p>
    <w:p w14:paraId="37882574" w14:textId="655D3874" w:rsidR="003C6A02" w:rsidRDefault="003C6A02" w:rsidP="003C6A02">
      <w:pPr>
        <w:rPr>
          <w:color w:val="0070C0"/>
        </w:rPr>
      </w:pPr>
      <w:r>
        <w:rPr>
          <w:color w:val="0070C0"/>
        </w:rPr>
        <w:t>There</w:t>
      </w:r>
      <w:r w:rsidR="003F5462">
        <w:rPr>
          <w:color w:val="0070C0"/>
        </w:rPr>
        <w:t xml:space="preserve"> may be several iterations </w:t>
      </w:r>
      <w:r>
        <w:rPr>
          <w:color w:val="0070C0"/>
        </w:rPr>
        <w:t>before we send the paper to the Vice-Chancellor for sign-off.</w:t>
      </w:r>
    </w:p>
    <w:p w14:paraId="04501002" w14:textId="4EA18929" w:rsidR="00E937B2" w:rsidRDefault="00E937B2" w:rsidP="00525A4C">
      <w:pPr>
        <w:pStyle w:val="Heading2"/>
        <w:rPr>
          <w:color w:val="0070C0"/>
        </w:rPr>
      </w:pPr>
      <w:r>
        <w:rPr>
          <w:color w:val="0070C0"/>
        </w:rPr>
        <w:t>Note on papers that need to be considered by the General Board and the Council</w:t>
      </w:r>
    </w:p>
    <w:p w14:paraId="0EDD1560" w14:textId="35A2C8A2" w:rsidR="003D7FD2" w:rsidRDefault="00525A4C" w:rsidP="003F5462">
      <w:pPr>
        <w:spacing w:after="120"/>
      </w:pPr>
      <w:r w:rsidRPr="00DF1F69">
        <w:rPr>
          <w:color w:val="0070C0"/>
        </w:rPr>
        <w:t>Certain matters</w:t>
      </w:r>
      <w:r w:rsidR="003D7FD2" w:rsidRPr="00DF1F69">
        <w:rPr>
          <w:color w:val="0070C0"/>
        </w:rPr>
        <w:t xml:space="preserve"> (</w:t>
      </w:r>
      <w:r w:rsidRPr="00DF1F69">
        <w:rPr>
          <w:color w:val="0070C0"/>
        </w:rPr>
        <w:t>particularly HR issues relating to academic staff</w:t>
      </w:r>
      <w:r w:rsidR="003D7FD2" w:rsidRPr="00DF1F69">
        <w:rPr>
          <w:color w:val="0070C0"/>
        </w:rPr>
        <w:t xml:space="preserve">, reports of bodies which report jointly to the General Board and Council, </w:t>
      </w:r>
      <w:r w:rsidR="008E3A20">
        <w:rPr>
          <w:color w:val="0070C0"/>
        </w:rPr>
        <w:t>and</w:t>
      </w:r>
      <w:r w:rsidR="003D7FD2" w:rsidRPr="00DF1F69">
        <w:rPr>
          <w:color w:val="0070C0"/>
        </w:rPr>
        <w:t xml:space="preserve"> matters which fall within the remit of the General Board but which require the approval of the </w:t>
      </w:r>
      <w:r w:rsidR="00036FCE">
        <w:rPr>
          <w:color w:val="0070C0"/>
        </w:rPr>
        <w:t>Council</w:t>
      </w:r>
      <w:r w:rsidR="003D7FD2" w:rsidRPr="00DF1F69">
        <w:rPr>
          <w:color w:val="0070C0"/>
        </w:rPr>
        <w:t>)</w:t>
      </w:r>
      <w:r w:rsidRPr="00DF1F69">
        <w:rPr>
          <w:color w:val="0070C0"/>
        </w:rPr>
        <w:t xml:space="preserve">, will need to come to both the General Board and the Council.  </w:t>
      </w:r>
      <w:r w:rsidR="003D7FD2" w:rsidRPr="00DF1F69">
        <w:rPr>
          <w:color w:val="0070C0"/>
        </w:rPr>
        <w:t xml:space="preserve">Please copy both Secretariats into emails relating to such items </w:t>
      </w:r>
      <w:r w:rsidR="003D7FD2">
        <w:t>(</w:t>
      </w:r>
      <w:hyperlink r:id="rId14" w:tooltip="email the General Board" w:history="1">
        <w:r w:rsidR="003D7FD2" w:rsidRPr="00CF064F">
          <w:rPr>
            <w:rStyle w:val="Hyperlink"/>
          </w:rPr>
          <w:t>generalboard@admin.cam.ac.uk</w:t>
        </w:r>
      </w:hyperlink>
      <w:r w:rsidR="003D7FD2">
        <w:t xml:space="preserve"> </w:t>
      </w:r>
      <w:r w:rsidR="003D7FD2" w:rsidRPr="00DF1F69">
        <w:rPr>
          <w:color w:val="0070C0"/>
        </w:rPr>
        <w:t xml:space="preserve">and </w:t>
      </w:r>
      <w:hyperlink r:id="rId15" w:tooltip="email the Council" w:history="1">
        <w:r w:rsidR="00DF1F69" w:rsidRPr="00CF064F">
          <w:rPr>
            <w:rStyle w:val="Hyperlink"/>
          </w:rPr>
          <w:t>council@admin.cam.ac.uk</w:t>
        </w:r>
      </w:hyperlink>
      <w:r w:rsidR="003D7FD2">
        <w:t>).</w:t>
      </w:r>
    </w:p>
    <w:p w14:paraId="75C568DC" w14:textId="77777777" w:rsidR="009A6A2C" w:rsidRDefault="00525A4C" w:rsidP="00525A4C">
      <w:pPr>
        <w:rPr>
          <w:color w:val="0070C0"/>
        </w:rPr>
        <w:sectPr w:rsidR="009A6A2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DF1F69">
        <w:rPr>
          <w:color w:val="0070C0"/>
        </w:rPr>
        <w:t>The General Board and Council templates are aligned</w:t>
      </w:r>
      <w:r w:rsidR="009B3CBD">
        <w:rPr>
          <w:color w:val="0070C0"/>
        </w:rPr>
        <w:t>.  Y</w:t>
      </w:r>
      <w:r w:rsidRPr="00DF1F69">
        <w:rPr>
          <w:color w:val="0070C0"/>
        </w:rPr>
        <w:t xml:space="preserve">ou only need to complete one template and </w:t>
      </w:r>
      <w:r w:rsidR="003D7FD2" w:rsidRPr="00DF1F69">
        <w:rPr>
          <w:color w:val="0070C0"/>
        </w:rPr>
        <w:t xml:space="preserve">within the </w:t>
      </w:r>
      <w:r w:rsidR="009B3CBD">
        <w:rPr>
          <w:color w:val="0070C0"/>
        </w:rPr>
        <w:t>Secretariats</w:t>
      </w:r>
      <w:r w:rsidR="003D7FD2" w:rsidRPr="00DF1F69">
        <w:rPr>
          <w:color w:val="0070C0"/>
        </w:rPr>
        <w:t xml:space="preserve"> we</w:t>
      </w:r>
      <w:r w:rsidRPr="00DF1F69">
        <w:rPr>
          <w:color w:val="0070C0"/>
        </w:rPr>
        <w:t xml:space="preserve"> </w:t>
      </w:r>
      <w:r w:rsidR="009B3CBD">
        <w:rPr>
          <w:color w:val="0070C0"/>
        </w:rPr>
        <w:t>will</w:t>
      </w:r>
      <w:r w:rsidRPr="00DF1F69">
        <w:rPr>
          <w:color w:val="0070C0"/>
        </w:rPr>
        <w:t xml:space="preserve"> tweak the paper for circulation to the other </w:t>
      </w:r>
      <w:r w:rsidR="008E3A20">
        <w:rPr>
          <w:color w:val="0070C0"/>
        </w:rPr>
        <w:t>body</w:t>
      </w:r>
      <w:r w:rsidRPr="00DF1F69">
        <w:rPr>
          <w:color w:val="0070C0"/>
        </w:rPr>
        <w:t xml:space="preserve">.  </w:t>
      </w:r>
    </w:p>
    <w:p w14:paraId="4F02361F" w14:textId="77777777" w:rsidR="003C6A02" w:rsidRPr="00214CEB" w:rsidRDefault="003C6A02" w:rsidP="00B155B1">
      <w:pPr>
        <w:spacing w:after="240"/>
        <w:jc w:val="center"/>
        <w:rPr>
          <w:rFonts w:cs="Arial"/>
          <w:b/>
          <w:szCs w:val="20"/>
        </w:rPr>
      </w:pPr>
      <w:r w:rsidRPr="00214CEB">
        <w:rPr>
          <w:rFonts w:cs="Arial"/>
          <w:b/>
          <w:szCs w:val="20"/>
        </w:rPr>
        <w:lastRenderedPageBreak/>
        <w:t>University of Cambridge</w:t>
      </w:r>
    </w:p>
    <w:p w14:paraId="22E32725" w14:textId="61236ACF" w:rsidR="003C6A02" w:rsidRDefault="003C6A02" w:rsidP="00B155B1">
      <w:pPr>
        <w:spacing w:after="240"/>
        <w:jc w:val="center"/>
        <w:rPr>
          <w:rFonts w:cs="Arial"/>
          <w:b/>
          <w:szCs w:val="20"/>
        </w:rPr>
      </w:pPr>
      <w:r w:rsidRPr="00214CEB">
        <w:rPr>
          <w:rFonts w:cs="Arial"/>
          <w:b/>
          <w:szCs w:val="20"/>
        </w:rPr>
        <w:t>THE COUNCIL</w:t>
      </w:r>
    </w:p>
    <w:p w14:paraId="7F616EC9" w14:textId="316BA89B" w:rsidR="003C6A02" w:rsidRPr="003C6A02" w:rsidRDefault="009A6A2C" w:rsidP="00B155B1">
      <w:pPr>
        <w:pStyle w:val="Heading1"/>
        <w:spacing w:after="240"/>
      </w:pPr>
      <w:r>
        <w:rPr>
          <w:i/>
          <w:highlight w:val="lightGray"/>
        </w:rPr>
        <w:t>Title of the paper, for example</w:t>
      </w:r>
      <w:r w:rsidR="0073108C">
        <w:rPr>
          <w:i/>
          <w:highlight w:val="lightGray"/>
        </w:rPr>
        <w:t>:</w:t>
      </w:r>
      <w:r w:rsidR="0073108C">
        <w:rPr>
          <w:i/>
        </w:rPr>
        <w:t xml:space="preserve"> </w:t>
      </w:r>
      <w:r w:rsidR="0073108C">
        <w:t>Expected format for the one-page coversheet</w:t>
      </w:r>
    </w:p>
    <w:p w14:paraId="57E405A3" w14:textId="77777777" w:rsidR="003C6A02" w:rsidRPr="000D06E6" w:rsidRDefault="003C6A02" w:rsidP="003C6A02">
      <w:pPr>
        <w:rPr>
          <w:rFonts w:cs="Arial"/>
          <w:i/>
          <w:szCs w:val="20"/>
        </w:rPr>
      </w:pPr>
      <w:r w:rsidRPr="00214CEB">
        <w:rPr>
          <w:rFonts w:cs="Arial"/>
          <w:b/>
          <w:szCs w:val="20"/>
        </w:rPr>
        <w:t>Summary</w:t>
      </w:r>
      <w:r w:rsidRPr="00214CEB">
        <w:rPr>
          <w:rFonts w:cs="Arial"/>
          <w:szCs w:val="20"/>
        </w:rPr>
        <w:t xml:space="preserve">: </w:t>
      </w:r>
      <w:r w:rsidRPr="000D06E6">
        <w:rPr>
          <w:rFonts w:cs="Arial"/>
          <w:i/>
          <w:szCs w:val="20"/>
          <w:highlight w:val="lightGray"/>
        </w:rPr>
        <w:t>Please provide a brief summary of the key objectives of the paper</w:t>
      </w:r>
      <w:r>
        <w:rPr>
          <w:rFonts w:cs="Arial"/>
          <w:i/>
          <w:szCs w:val="20"/>
          <w:highlight w:val="lightGray"/>
        </w:rPr>
        <w:t>,</w:t>
      </w:r>
      <w:r w:rsidRPr="000D06E6">
        <w:rPr>
          <w:rFonts w:cs="Arial"/>
          <w:i/>
          <w:szCs w:val="20"/>
          <w:highlight w:val="lightGray"/>
        </w:rPr>
        <w:t xml:space="preserve"> including references to earlier discussions/decisions if applicable (no more than 75-100 words)</w:t>
      </w:r>
      <w:r>
        <w:rPr>
          <w:rFonts w:cs="Arial"/>
          <w:i/>
          <w:szCs w:val="20"/>
        </w:rPr>
        <w:t>.</w:t>
      </w:r>
    </w:p>
    <w:p w14:paraId="61B9185A" w14:textId="23506C28" w:rsidR="003C6A02" w:rsidRDefault="003C6A02" w:rsidP="003C6A02">
      <w:pPr>
        <w:rPr>
          <w:rFonts w:cs="Arial"/>
          <w:i/>
          <w:szCs w:val="20"/>
          <w:highlight w:val="lightGray"/>
        </w:rPr>
      </w:pPr>
      <w:r w:rsidRPr="00214CEB">
        <w:rPr>
          <w:rFonts w:cs="Arial"/>
          <w:b/>
          <w:szCs w:val="20"/>
        </w:rPr>
        <w:t>Action requested of the Council</w:t>
      </w:r>
      <w:r w:rsidRPr="00214CEB">
        <w:rPr>
          <w:rFonts w:cs="Arial"/>
          <w:szCs w:val="20"/>
        </w:rPr>
        <w:t>: the Council is asked to</w:t>
      </w:r>
      <w:r w:rsidRPr="00214CEB">
        <w:rPr>
          <w:rFonts w:cs="Arial"/>
          <w:b/>
          <w:szCs w:val="20"/>
        </w:rPr>
        <w:t xml:space="preserve"> note/discuss/endorse/approve </w:t>
      </w:r>
      <w:r w:rsidRPr="00214CEB">
        <w:rPr>
          <w:rFonts w:cs="Arial"/>
          <w:szCs w:val="20"/>
        </w:rPr>
        <w:t>the proposal</w:t>
      </w:r>
      <w:r w:rsidR="00934363">
        <w:rPr>
          <w:rFonts w:cs="Arial"/>
          <w:szCs w:val="20"/>
        </w:rPr>
        <w:t>/update/recommendations</w:t>
      </w:r>
      <w:r w:rsidRPr="00214CEB">
        <w:rPr>
          <w:rFonts w:cs="Arial"/>
          <w:szCs w:val="20"/>
        </w:rPr>
        <w:t xml:space="preserve">. </w:t>
      </w:r>
      <w:r w:rsidRPr="000D06E6">
        <w:rPr>
          <w:rFonts w:cs="Arial"/>
          <w:i/>
          <w:szCs w:val="20"/>
          <w:highlight w:val="lightGray"/>
        </w:rPr>
        <w:t>Pl</w:t>
      </w:r>
      <w:r>
        <w:rPr>
          <w:rFonts w:cs="Arial"/>
          <w:i/>
          <w:szCs w:val="20"/>
          <w:highlight w:val="lightGray"/>
        </w:rPr>
        <w:t xml:space="preserve">ease select the </w:t>
      </w:r>
      <w:r w:rsidRPr="000D06E6">
        <w:rPr>
          <w:rFonts w:cs="Arial"/>
          <w:i/>
          <w:szCs w:val="20"/>
          <w:highlight w:val="lightGray"/>
        </w:rPr>
        <w:t xml:space="preserve">action </w:t>
      </w:r>
      <w:r>
        <w:rPr>
          <w:rFonts w:cs="Arial"/>
          <w:i/>
          <w:szCs w:val="20"/>
          <w:highlight w:val="lightGray"/>
        </w:rPr>
        <w:t xml:space="preserve">which </w:t>
      </w:r>
      <w:r w:rsidR="000B7D10">
        <w:rPr>
          <w:rFonts w:cs="Arial"/>
          <w:i/>
          <w:szCs w:val="20"/>
          <w:highlight w:val="lightGray"/>
        </w:rPr>
        <w:t xml:space="preserve">is required of the Council.  If there </w:t>
      </w:r>
      <w:r w:rsidR="00934363">
        <w:rPr>
          <w:rFonts w:cs="Arial"/>
          <w:i/>
          <w:szCs w:val="20"/>
          <w:highlight w:val="lightGray"/>
        </w:rPr>
        <w:t>are several</w:t>
      </w:r>
      <w:r w:rsidR="000B7D10">
        <w:rPr>
          <w:rFonts w:cs="Arial"/>
          <w:i/>
          <w:szCs w:val="20"/>
          <w:highlight w:val="lightGray"/>
        </w:rPr>
        <w:t xml:space="preserve"> action</w:t>
      </w:r>
      <w:r w:rsidR="00934363">
        <w:rPr>
          <w:rFonts w:cs="Arial"/>
          <w:i/>
          <w:szCs w:val="20"/>
          <w:highlight w:val="lightGray"/>
        </w:rPr>
        <w:t>s</w:t>
      </w:r>
      <w:r w:rsidR="009A6A2C">
        <w:rPr>
          <w:rFonts w:cs="Arial"/>
          <w:i/>
          <w:szCs w:val="20"/>
          <w:highlight w:val="lightGray"/>
        </w:rPr>
        <w:t xml:space="preserve"> please li</w:t>
      </w:r>
      <w:r w:rsidR="003F5462">
        <w:rPr>
          <w:rFonts w:cs="Arial"/>
          <w:i/>
          <w:szCs w:val="20"/>
          <w:highlight w:val="lightGray"/>
        </w:rPr>
        <w:t>st them separately, for example</w:t>
      </w:r>
      <w:r w:rsidR="000B7D10">
        <w:rPr>
          <w:rFonts w:cs="Arial"/>
          <w:i/>
          <w:szCs w:val="20"/>
          <w:highlight w:val="lightGray"/>
        </w:rPr>
        <w:t>:</w:t>
      </w:r>
    </w:p>
    <w:p w14:paraId="5C6D7284" w14:textId="3AC2E158" w:rsidR="000B7D10" w:rsidRDefault="000B7D10" w:rsidP="00934363">
      <w:pPr>
        <w:spacing w:after="80"/>
        <w:rPr>
          <w:rFonts w:cs="Arial"/>
          <w:szCs w:val="20"/>
        </w:rPr>
      </w:pPr>
      <w:r>
        <w:rPr>
          <w:rFonts w:cs="Arial"/>
          <w:szCs w:val="20"/>
        </w:rPr>
        <w:t>The Council is asked:</w:t>
      </w:r>
    </w:p>
    <w:p w14:paraId="614BC9F4" w14:textId="6A7F3174" w:rsidR="000B7D10" w:rsidRPr="000B7D10" w:rsidRDefault="000B7D10" w:rsidP="00934363">
      <w:pPr>
        <w:pStyle w:val="ListParagraph"/>
        <w:numPr>
          <w:ilvl w:val="0"/>
          <w:numId w:val="20"/>
        </w:numPr>
        <w:spacing w:after="80"/>
        <w:ind w:left="425" w:hanging="425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t</w:t>
      </w:r>
      <w:r w:rsidRPr="000B7D10">
        <w:rPr>
          <w:rFonts w:cs="Arial"/>
          <w:szCs w:val="20"/>
        </w:rPr>
        <w:t xml:space="preserve">o </w:t>
      </w:r>
      <w:r w:rsidRPr="000B7D10">
        <w:rPr>
          <w:rFonts w:cs="Arial"/>
          <w:b/>
          <w:szCs w:val="20"/>
        </w:rPr>
        <w:t xml:space="preserve">endorse </w:t>
      </w:r>
      <w:r w:rsidRPr="000B7D10">
        <w:rPr>
          <w:rFonts w:cs="Arial"/>
          <w:szCs w:val="20"/>
        </w:rPr>
        <w:t xml:space="preserve">the proposals; and </w:t>
      </w:r>
    </w:p>
    <w:p w14:paraId="70A585B4" w14:textId="17C85B68" w:rsidR="000B7D10" w:rsidRPr="000B7D10" w:rsidRDefault="000B7D10" w:rsidP="000B7D10">
      <w:pPr>
        <w:pStyle w:val="ListParagraph"/>
        <w:numPr>
          <w:ilvl w:val="0"/>
          <w:numId w:val="20"/>
        </w:numPr>
        <w:ind w:left="425" w:hanging="425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t</w:t>
      </w:r>
      <w:r w:rsidRPr="000B7D10">
        <w:rPr>
          <w:rFonts w:cs="Arial"/>
          <w:szCs w:val="20"/>
        </w:rPr>
        <w:t xml:space="preserve">o </w:t>
      </w:r>
      <w:r w:rsidRPr="000B7D10">
        <w:rPr>
          <w:rFonts w:cs="Arial"/>
          <w:b/>
          <w:szCs w:val="20"/>
        </w:rPr>
        <w:t xml:space="preserve">approve </w:t>
      </w:r>
      <w:r w:rsidRPr="000B7D10">
        <w:rPr>
          <w:rFonts w:cs="Arial"/>
          <w:szCs w:val="20"/>
        </w:rPr>
        <w:t xml:space="preserve">the </w:t>
      </w:r>
      <w:r>
        <w:rPr>
          <w:rFonts w:cs="Arial"/>
          <w:szCs w:val="20"/>
        </w:rPr>
        <w:t xml:space="preserve">associated </w:t>
      </w:r>
      <w:r w:rsidRPr="000B7D10">
        <w:rPr>
          <w:rFonts w:cs="Arial"/>
          <w:szCs w:val="20"/>
        </w:rPr>
        <w:t>Notice for publication in the</w:t>
      </w:r>
      <w:r w:rsidRPr="000B7D10">
        <w:rPr>
          <w:rFonts w:cs="Arial"/>
          <w:i/>
          <w:szCs w:val="20"/>
        </w:rPr>
        <w:t xml:space="preserve"> Reporter</w:t>
      </w:r>
      <w:r w:rsidRPr="000B7D10">
        <w:rPr>
          <w:rFonts w:cs="Arial"/>
          <w:szCs w:val="20"/>
        </w:rPr>
        <w:t>.</w:t>
      </w:r>
    </w:p>
    <w:p w14:paraId="14E8223E" w14:textId="79DF4B2A" w:rsidR="003C6A02" w:rsidRPr="003F5462" w:rsidRDefault="003C6A02" w:rsidP="003C6A02">
      <w:r>
        <w:rPr>
          <w:rStyle w:val="Heading2Char"/>
        </w:rPr>
        <w:t xml:space="preserve">Main links to the </w:t>
      </w:r>
      <w:hyperlink r:id="rId16" w:tooltip="University Risk Register" w:history="1">
        <w:r w:rsidRPr="00934363">
          <w:rPr>
            <w:rStyle w:val="Hyperlink"/>
            <w:rFonts w:eastAsiaTheme="majorEastAsia" w:cstheme="majorBidi"/>
            <w:b/>
            <w:szCs w:val="26"/>
          </w:rPr>
          <w:t>University Risk Register</w:t>
        </w:r>
      </w:hyperlink>
      <w:r w:rsidRPr="00F82004">
        <w:rPr>
          <w:rStyle w:val="Heading2Char"/>
        </w:rPr>
        <w:t>:</w:t>
      </w:r>
      <w:r>
        <w:rPr>
          <w:rFonts w:cs="Arial"/>
          <w:b/>
          <w:szCs w:val="20"/>
        </w:rPr>
        <w:t xml:space="preserve"> </w:t>
      </w:r>
      <w:r w:rsidRPr="000D06E6">
        <w:rPr>
          <w:rFonts w:cs="Arial"/>
          <w:i/>
          <w:szCs w:val="20"/>
          <w:highlight w:val="lightGray"/>
        </w:rPr>
        <w:t xml:space="preserve">Please note </w:t>
      </w:r>
      <w:r w:rsidR="00934363">
        <w:rPr>
          <w:rFonts w:cs="Arial"/>
          <w:i/>
          <w:szCs w:val="20"/>
          <w:highlight w:val="lightGray"/>
        </w:rPr>
        <w:t>significant</w:t>
      </w:r>
      <w:r w:rsidRPr="000D06E6">
        <w:rPr>
          <w:rFonts w:cs="Arial"/>
          <w:i/>
          <w:szCs w:val="20"/>
          <w:highlight w:val="lightGray"/>
        </w:rPr>
        <w:t xml:space="preserve"> links between the paper and the risks on</w:t>
      </w:r>
      <w:r w:rsidR="003F5462">
        <w:rPr>
          <w:rFonts w:cs="Arial"/>
          <w:i/>
          <w:szCs w:val="20"/>
          <w:highlight w:val="lightGray"/>
        </w:rPr>
        <w:t xml:space="preserve"> the University's Risk Register, for example</w:t>
      </w:r>
      <w:r w:rsidR="003F5462">
        <w:rPr>
          <w:rFonts w:cs="Arial"/>
          <w:i/>
          <w:szCs w:val="20"/>
        </w:rPr>
        <w:t xml:space="preserve">: </w:t>
      </w:r>
      <w:r w:rsidR="003F5462" w:rsidRPr="003F5462">
        <w:t>This item relates to risks</w:t>
      </w:r>
      <w:r w:rsidR="003F5462">
        <w:t xml:space="preserve"> </w:t>
      </w:r>
      <w:r w:rsidR="003F5462" w:rsidRPr="003F5462">
        <w:t>1 ‘Failure to be financially sustainable as a leading global institution</w:t>
      </w:r>
      <w:r w:rsidR="003F5462">
        <w:t>’ and</w:t>
      </w:r>
      <w:r w:rsidR="003F5462" w:rsidRPr="003F5462">
        <w:t xml:space="preserve"> 9 ‘Failure to</w:t>
      </w:r>
      <w:r w:rsidR="003F5462">
        <w:t xml:space="preserve"> ensure our people feel valued’.</w:t>
      </w:r>
    </w:p>
    <w:p w14:paraId="28766D6E" w14:textId="3ECDE628" w:rsidR="003C6A02" w:rsidRPr="0038223D" w:rsidRDefault="003C6A02" w:rsidP="00566640">
      <w:pPr>
        <w:spacing w:after="120"/>
        <w:rPr>
          <w:rFonts w:cs="Arial"/>
          <w:i/>
          <w:color w:val="0070C0"/>
          <w:szCs w:val="20"/>
        </w:rPr>
      </w:pPr>
      <w:r w:rsidRPr="00214CEB">
        <w:rPr>
          <w:rFonts w:cs="Arial"/>
          <w:b/>
          <w:szCs w:val="20"/>
        </w:rPr>
        <w:t>Previous decisions/decisions taken by sub-</w:t>
      </w:r>
      <w:r w:rsidR="00934363">
        <w:rPr>
          <w:rFonts w:cs="Arial"/>
          <w:b/>
          <w:szCs w:val="20"/>
        </w:rPr>
        <w:t>c</w:t>
      </w:r>
      <w:r w:rsidRPr="00214CEB">
        <w:rPr>
          <w:rFonts w:cs="Arial"/>
          <w:b/>
          <w:szCs w:val="20"/>
        </w:rPr>
        <w:t xml:space="preserve">ommittees: </w:t>
      </w:r>
      <w:r w:rsidRPr="000D06E6">
        <w:rPr>
          <w:rFonts w:cs="Arial"/>
          <w:i/>
          <w:szCs w:val="20"/>
          <w:highlight w:val="lightGray"/>
        </w:rPr>
        <w:t xml:space="preserve">Please </w:t>
      </w:r>
      <w:r>
        <w:rPr>
          <w:rFonts w:cs="Arial"/>
          <w:i/>
          <w:szCs w:val="20"/>
          <w:highlight w:val="lightGray"/>
        </w:rPr>
        <w:t xml:space="preserve">complete </w:t>
      </w:r>
      <w:r w:rsidRPr="000D06E6">
        <w:rPr>
          <w:rFonts w:cs="Arial"/>
          <w:i/>
          <w:szCs w:val="20"/>
          <w:highlight w:val="lightGray"/>
        </w:rPr>
        <w:t xml:space="preserve">the </w:t>
      </w:r>
      <w:r w:rsidRPr="003D6A81">
        <w:rPr>
          <w:rFonts w:cs="Arial"/>
          <w:i/>
          <w:szCs w:val="20"/>
          <w:highlight w:val="lightGray"/>
        </w:rPr>
        <w:t xml:space="preserve">table </w:t>
      </w:r>
      <w:r>
        <w:rPr>
          <w:rFonts w:cs="Arial"/>
          <w:i/>
          <w:szCs w:val="20"/>
          <w:highlight w:val="lightGray"/>
        </w:rPr>
        <w:t xml:space="preserve">to show </w:t>
      </w:r>
      <w:r w:rsidRPr="000D06E6">
        <w:rPr>
          <w:rFonts w:cs="Arial"/>
          <w:i/>
          <w:szCs w:val="20"/>
          <w:highlight w:val="lightGray"/>
        </w:rPr>
        <w:t xml:space="preserve">any </w:t>
      </w:r>
      <w:r w:rsidR="00566640">
        <w:rPr>
          <w:rFonts w:cs="Arial"/>
          <w:i/>
          <w:szCs w:val="20"/>
          <w:highlight w:val="lightGray"/>
        </w:rPr>
        <w:t xml:space="preserve">related </w:t>
      </w:r>
      <w:r>
        <w:rPr>
          <w:rFonts w:cs="Arial"/>
          <w:i/>
          <w:szCs w:val="20"/>
          <w:highlight w:val="lightGray"/>
        </w:rPr>
        <w:t>decisions/</w:t>
      </w:r>
      <w:r w:rsidRPr="000D06E6">
        <w:rPr>
          <w:rFonts w:cs="Arial"/>
          <w:i/>
          <w:szCs w:val="20"/>
          <w:highlight w:val="lightGray"/>
        </w:rPr>
        <w:t xml:space="preserve">discussions </w:t>
      </w:r>
      <w:r w:rsidR="00566640">
        <w:rPr>
          <w:rFonts w:cs="Arial"/>
          <w:i/>
          <w:szCs w:val="20"/>
          <w:highlight w:val="lightGray"/>
        </w:rPr>
        <w:t>at sub-committee meetings or earlier Council meetings</w:t>
      </w:r>
      <w:r w:rsidR="009B4563">
        <w:rPr>
          <w:rFonts w:cs="Arial"/>
          <w:i/>
          <w:szCs w:val="20"/>
          <w:highlight w:val="lightGray"/>
        </w:rPr>
        <w:t>, with the most recent meeting listed at the top</w:t>
      </w:r>
      <w:r w:rsidR="00566640">
        <w:rPr>
          <w:rFonts w:cs="Arial"/>
          <w:i/>
          <w:szCs w:val="20"/>
          <w:highlight w:val="lightGray"/>
        </w:rPr>
        <w:t>.</w:t>
      </w:r>
      <w:r w:rsidRPr="00DE4DC0">
        <w:rPr>
          <w:rFonts w:cs="Arial"/>
          <w:i/>
          <w:szCs w:val="20"/>
          <w:highlight w:val="lightGray"/>
        </w:rPr>
        <w:t xml:space="preserve"> Previous Council agendas, minutes and papers can be accessed via the </w:t>
      </w:r>
      <w:hyperlink r:id="rId17" w:tooltip="Council website" w:history="1">
        <w:r w:rsidRPr="00DE4DC0">
          <w:rPr>
            <w:rStyle w:val="Hyperlink"/>
            <w:rFonts w:cs="Arial"/>
            <w:i/>
            <w:szCs w:val="20"/>
            <w:highlight w:val="lightGray"/>
          </w:rPr>
          <w:t>Council website</w:t>
        </w:r>
      </w:hyperlink>
      <w:r w:rsidRPr="00DE4DC0">
        <w:rPr>
          <w:rFonts w:cs="Arial"/>
          <w:i/>
          <w:szCs w:val="20"/>
          <w:highlight w:val="lightGray"/>
        </w:rPr>
        <w:t xml:space="preserve"> (Raven login required).</w:t>
      </w:r>
    </w:p>
    <w:tbl>
      <w:tblPr>
        <w:tblStyle w:val="ListTable2"/>
        <w:tblW w:w="8931" w:type="dxa"/>
        <w:tblLook w:val="04A0" w:firstRow="1" w:lastRow="0" w:firstColumn="1" w:lastColumn="0" w:noHBand="0" w:noVBand="1"/>
      </w:tblPr>
      <w:tblGrid>
        <w:gridCol w:w="1345"/>
        <w:gridCol w:w="2766"/>
        <w:gridCol w:w="1701"/>
        <w:gridCol w:w="1507"/>
        <w:gridCol w:w="1612"/>
      </w:tblGrid>
      <w:tr w:rsidR="00934363" w:rsidRPr="00214CEB" w14:paraId="00104C6D" w14:textId="77777777" w:rsidTr="009343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250E4AF" w14:textId="77777777" w:rsidR="003C6A02" w:rsidRPr="00214CEB" w:rsidRDefault="003C6A02" w:rsidP="00566640">
            <w:pPr>
              <w:spacing w:before="40" w:after="40"/>
              <w:rPr>
                <w:rFonts w:cs="Arial"/>
                <w:szCs w:val="20"/>
              </w:rPr>
            </w:pPr>
            <w:r w:rsidRPr="00214CEB">
              <w:rPr>
                <w:rFonts w:cs="Arial"/>
                <w:szCs w:val="20"/>
              </w:rPr>
              <w:t xml:space="preserve">Committee </w:t>
            </w:r>
          </w:p>
        </w:tc>
        <w:tc>
          <w:tcPr>
            <w:tcW w:w="2766" w:type="dxa"/>
          </w:tcPr>
          <w:p w14:paraId="5461F19A" w14:textId="77777777" w:rsidR="003C6A02" w:rsidRPr="00214CEB" w:rsidRDefault="003C6A02" w:rsidP="0056664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14CEB">
              <w:rPr>
                <w:rFonts w:cs="Arial"/>
                <w:szCs w:val="20"/>
              </w:rPr>
              <w:t>Reason why the matter was considered</w:t>
            </w:r>
          </w:p>
        </w:tc>
        <w:tc>
          <w:tcPr>
            <w:tcW w:w="1701" w:type="dxa"/>
          </w:tcPr>
          <w:p w14:paraId="4C7E8D97" w14:textId="77777777" w:rsidR="003C6A02" w:rsidRPr="00214CEB" w:rsidRDefault="003C6A02" w:rsidP="0056664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14CEB">
              <w:rPr>
                <w:rFonts w:cs="Arial"/>
                <w:szCs w:val="20"/>
              </w:rPr>
              <w:t>Decision</w:t>
            </w:r>
          </w:p>
        </w:tc>
        <w:tc>
          <w:tcPr>
            <w:tcW w:w="1507" w:type="dxa"/>
          </w:tcPr>
          <w:p w14:paraId="2E0AC23B" w14:textId="77777777" w:rsidR="003C6A02" w:rsidRPr="00214CEB" w:rsidRDefault="003C6A02" w:rsidP="0056664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14CEB">
              <w:rPr>
                <w:rFonts w:cs="Arial"/>
                <w:szCs w:val="20"/>
              </w:rPr>
              <w:t>Date</w:t>
            </w:r>
            <w:r>
              <w:rPr>
                <w:rFonts w:cs="Arial"/>
                <w:szCs w:val="20"/>
              </w:rPr>
              <w:t xml:space="preserve"> </w:t>
            </w:r>
            <w:r w:rsidRPr="006D3C5C">
              <w:rPr>
                <w:rFonts w:cs="Arial"/>
                <w:i/>
                <w:szCs w:val="20"/>
                <w:highlight w:val="lightGray"/>
              </w:rPr>
              <w:t>(dd.mm.</w:t>
            </w:r>
            <w:r>
              <w:rPr>
                <w:rFonts w:cs="Arial"/>
                <w:i/>
                <w:szCs w:val="20"/>
                <w:highlight w:val="lightGray"/>
              </w:rPr>
              <w:t>yy</w:t>
            </w:r>
            <w:r w:rsidRPr="006D3C5C">
              <w:rPr>
                <w:rFonts w:cs="Arial"/>
                <w:i/>
                <w:szCs w:val="20"/>
                <w:highlight w:val="lightGray"/>
              </w:rPr>
              <w:t>yy)</w:t>
            </w:r>
          </w:p>
        </w:tc>
        <w:tc>
          <w:tcPr>
            <w:tcW w:w="1612" w:type="dxa"/>
          </w:tcPr>
          <w:p w14:paraId="6DCA2C3F" w14:textId="0FF0CA9C" w:rsidR="003C6A02" w:rsidRPr="00214CEB" w:rsidRDefault="00934363" w:rsidP="0056664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Paper and minute refs </w:t>
            </w:r>
            <w:r w:rsidR="003C6A02" w:rsidRPr="00934363">
              <w:rPr>
                <w:rFonts w:cs="Arial"/>
                <w:i/>
                <w:szCs w:val="20"/>
                <w:highlight w:val="lightGray"/>
              </w:rPr>
              <w:t>(hyperlinks)</w:t>
            </w:r>
          </w:p>
        </w:tc>
      </w:tr>
      <w:tr w:rsidR="00934363" w:rsidRPr="00214CEB" w14:paraId="292B7FC9" w14:textId="77777777" w:rsidTr="009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C50957E" w14:textId="77777777" w:rsidR="003C6A02" w:rsidRPr="00214CEB" w:rsidRDefault="003C6A02" w:rsidP="00566640">
            <w:pPr>
              <w:spacing w:before="40" w:after="40"/>
              <w:rPr>
                <w:rFonts w:cs="Arial"/>
                <w:b w:val="0"/>
                <w:szCs w:val="20"/>
              </w:rPr>
            </w:pPr>
          </w:p>
        </w:tc>
        <w:tc>
          <w:tcPr>
            <w:tcW w:w="2766" w:type="dxa"/>
          </w:tcPr>
          <w:p w14:paraId="0A83B67B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79FC3430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07" w:type="dxa"/>
          </w:tcPr>
          <w:p w14:paraId="5B6B033A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612" w:type="dxa"/>
          </w:tcPr>
          <w:p w14:paraId="33679E2A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934363" w:rsidRPr="00214CEB" w14:paraId="28D7965E" w14:textId="77777777" w:rsidTr="009343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4D20349" w14:textId="77777777" w:rsidR="003C6A02" w:rsidRPr="00214CEB" w:rsidRDefault="003C6A02" w:rsidP="00566640">
            <w:pPr>
              <w:spacing w:before="40" w:after="40"/>
              <w:rPr>
                <w:rFonts w:cs="Arial"/>
                <w:b w:val="0"/>
                <w:szCs w:val="20"/>
              </w:rPr>
            </w:pPr>
          </w:p>
        </w:tc>
        <w:tc>
          <w:tcPr>
            <w:tcW w:w="2766" w:type="dxa"/>
          </w:tcPr>
          <w:p w14:paraId="07D4C304" w14:textId="77777777" w:rsidR="003C6A02" w:rsidRPr="00214CEB" w:rsidRDefault="003C6A02" w:rsidP="005666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084A2C79" w14:textId="77777777" w:rsidR="003C6A02" w:rsidRPr="00214CEB" w:rsidRDefault="003C6A02" w:rsidP="005666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07" w:type="dxa"/>
          </w:tcPr>
          <w:p w14:paraId="2098E464" w14:textId="77777777" w:rsidR="003C6A02" w:rsidRPr="00214CEB" w:rsidRDefault="003C6A02" w:rsidP="005666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612" w:type="dxa"/>
          </w:tcPr>
          <w:p w14:paraId="247EA047" w14:textId="77777777" w:rsidR="003C6A02" w:rsidRPr="00214CEB" w:rsidRDefault="003C6A02" w:rsidP="005666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934363" w:rsidRPr="00214CEB" w14:paraId="33423E29" w14:textId="77777777" w:rsidTr="009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1B04E11" w14:textId="77777777" w:rsidR="003C6A02" w:rsidRPr="00214CEB" w:rsidRDefault="003C6A02" w:rsidP="00566640">
            <w:pPr>
              <w:spacing w:before="40" w:after="40"/>
              <w:rPr>
                <w:rFonts w:cs="Arial"/>
                <w:b w:val="0"/>
                <w:szCs w:val="20"/>
              </w:rPr>
            </w:pPr>
          </w:p>
        </w:tc>
        <w:tc>
          <w:tcPr>
            <w:tcW w:w="2766" w:type="dxa"/>
          </w:tcPr>
          <w:p w14:paraId="13AFCBAE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5A257C18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07" w:type="dxa"/>
          </w:tcPr>
          <w:p w14:paraId="6B169329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612" w:type="dxa"/>
          </w:tcPr>
          <w:p w14:paraId="5C18820E" w14:textId="77777777" w:rsidR="003C6A02" w:rsidRPr="00214CEB" w:rsidRDefault="003C6A02" w:rsidP="005666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</w:tbl>
    <w:p w14:paraId="0F577407" w14:textId="77777777" w:rsidR="003C6A02" w:rsidRPr="00214CEB" w:rsidRDefault="003C6A02" w:rsidP="0091297F">
      <w:pPr>
        <w:spacing w:before="120"/>
        <w:rPr>
          <w:rFonts w:cs="Arial"/>
          <w:i/>
          <w:szCs w:val="20"/>
        </w:rPr>
      </w:pPr>
      <w:r w:rsidRPr="00214CEB">
        <w:rPr>
          <w:rFonts w:cs="Arial"/>
          <w:b/>
          <w:szCs w:val="20"/>
        </w:rPr>
        <w:t xml:space="preserve">Next steps: </w:t>
      </w:r>
      <w:r w:rsidRPr="000D06E6">
        <w:rPr>
          <w:rFonts w:cs="Arial"/>
          <w:i/>
          <w:szCs w:val="20"/>
          <w:highlight w:val="lightGray"/>
        </w:rPr>
        <w:t>Please provide details of the</w:t>
      </w:r>
      <w:r>
        <w:rPr>
          <w:rFonts w:cs="Arial"/>
          <w:i/>
          <w:szCs w:val="20"/>
          <w:highlight w:val="lightGray"/>
        </w:rPr>
        <w:t xml:space="preserve"> next</w:t>
      </w:r>
      <w:r w:rsidRPr="000D06E6">
        <w:rPr>
          <w:rFonts w:cs="Arial"/>
          <w:i/>
          <w:szCs w:val="20"/>
          <w:highlight w:val="lightGray"/>
        </w:rPr>
        <w:t xml:space="preserve"> steps</w:t>
      </w:r>
      <w:r>
        <w:rPr>
          <w:rFonts w:cs="Arial"/>
          <w:i/>
          <w:szCs w:val="20"/>
          <w:highlight w:val="lightGray"/>
        </w:rPr>
        <w:t>,</w:t>
      </w:r>
      <w:r w:rsidRPr="000D06E6">
        <w:rPr>
          <w:rFonts w:cs="Arial"/>
          <w:i/>
          <w:szCs w:val="20"/>
          <w:highlight w:val="lightGray"/>
        </w:rPr>
        <w:t xml:space="preserve"> assuming a positive decision of the Council.</w:t>
      </w:r>
      <w:r w:rsidRPr="000D06E6">
        <w:rPr>
          <w:rFonts w:cs="Arial"/>
          <w:i/>
          <w:szCs w:val="20"/>
        </w:rPr>
        <w:t xml:space="preserve"> </w:t>
      </w:r>
    </w:p>
    <w:p w14:paraId="2613CD13" w14:textId="2F73789F" w:rsidR="0073108C" w:rsidRDefault="0073108C" w:rsidP="0073108C">
      <w:pPr>
        <w:rPr>
          <w:i/>
        </w:rPr>
      </w:pPr>
      <w:r w:rsidRPr="00E93641">
        <w:rPr>
          <w:b/>
        </w:rPr>
        <w:t>Originating office</w:t>
      </w:r>
      <w:r>
        <w:rPr>
          <w:b/>
        </w:rPr>
        <w:t>/body</w:t>
      </w:r>
      <w:r>
        <w:t xml:space="preserve">: </w:t>
      </w:r>
      <w:r w:rsidRPr="00E93641">
        <w:rPr>
          <w:i/>
          <w:highlight w:val="lightGray"/>
        </w:rPr>
        <w:t>Please indicate which office drafted the paper and/o</w:t>
      </w:r>
      <w:r>
        <w:rPr>
          <w:i/>
          <w:highlight w:val="lightGray"/>
        </w:rPr>
        <w:t>r o</w:t>
      </w:r>
      <w:r w:rsidRPr="00E93641">
        <w:rPr>
          <w:i/>
          <w:highlight w:val="lightGray"/>
        </w:rPr>
        <w:t xml:space="preserve">n behalf of which </w:t>
      </w:r>
      <w:r>
        <w:rPr>
          <w:i/>
          <w:highlight w:val="lightGray"/>
        </w:rPr>
        <w:t>body</w:t>
      </w:r>
      <w:r w:rsidRPr="00E93641">
        <w:rPr>
          <w:i/>
          <w:highlight w:val="lightGray"/>
        </w:rPr>
        <w:t xml:space="preserve">. </w:t>
      </w:r>
      <w:r w:rsidR="001A72BB">
        <w:rPr>
          <w:i/>
          <w:highlight w:val="lightGray"/>
        </w:rPr>
        <w:t xml:space="preserve">For example: </w:t>
      </w:r>
      <w:r w:rsidRPr="001A72BB">
        <w:t>Research Office on behalf of the Research Policy Committee.</w:t>
      </w:r>
    </w:p>
    <w:p w14:paraId="290AEECF" w14:textId="60AF0E98" w:rsidR="003C6A02" w:rsidRPr="00214CEB" w:rsidRDefault="003C6A02" w:rsidP="003C6A02">
      <w:pPr>
        <w:spacing w:after="120"/>
        <w:rPr>
          <w:rFonts w:cs="Arial"/>
          <w:i/>
          <w:szCs w:val="20"/>
        </w:rPr>
      </w:pPr>
      <w:r w:rsidRPr="00214CEB">
        <w:rPr>
          <w:rFonts w:cs="Arial"/>
          <w:b/>
          <w:szCs w:val="20"/>
        </w:rPr>
        <w:t>Annex(es)</w:t>
      </w:r>
      <w:r>
        <w:rPr>
          <w:rFonts w:cs="Arial"/>
          <w:b/>
          <w:szCs w:val="20"/>
        </w:rPr>
        <w:t xml:space="preserve"> (hyperlinked annexes contain supplementary material</w:t>
      </w:r>
      <w:r w:rsidRPr="00E46246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>just provided for reference)</w:t>
      </w:r>
      <w:r w:rsidRPr="00214CEB">
        <w:rPr>
          <w:rFonts w:cs="Arial"/>
          <w:b/>
          <w:szCs w:val="20"/>
        </w:rPr>
        <w:t xml:space="preserve">: </w:t>
      </w:r>
      <w:r w:rsidRPr="00DE4DC0">
        <w:rPr>
          <w:rFonts w:cs="Arial"/>
          <w:i/>
          <w:szCs w:val="20"/>
          <w:highlight w:val="lightGray"/>
        </w:rPr>
        <w:t xml:space="preserve">Please list any annexes which are provided with the paper, including annexes </w:t>
      </w:r>
      <w:r>
        <w:rPr>
          <w:rFonts w:cs="Arial"/>
          <w:i/>
          <w:szCs w:val="20"/>
          <w:highlight w:val="lightGray"/>
        </w:rPr>
        <w:t xml:space="preserve">that are </w:t>
      </w:r>
      <w:r w:rsidRPr="00DE4DC0">
        <w:rPr>
          <w:rFonts w:cs="Arial"/>
          <w:i/>
          <w:szCs w:val="20"/>
          <w:highlight w:val="lightGray"/>
        </w:rPr>
        <w:t xml:space="preserve">provided as hyperlinks).  </w:t>
      </w:r>
      <w:r w:rsidR="00566640">
        <w:rPr>
          <w:rFonts w:cs="Arial"/>
          <w:i/>
          <w:szCs w:val="20"/>
          <w:highlight w:val="lightGray"/>
        </w:rPr>
        <w:t>Please keep</w:t>
      </w:r>
      <w:r w:rsidRPr="00DE4DC0">
        <w:rPr>
          <w:rFonts w:cs="Arial"/>
          <w:i/>
          <w:szCs w:val="20"/>
          <w:highlight w:val="lightGray"/>
        </w:rPr>
        <w:t xml:space="preserve"> the amount of supplementary material to the minimum that the Council need</w:t>
      </w:r>
      <w:r>
        <w:rPr>
          <w:rFonts w:cs="Arial"/>
          <w:i/>
          <w:szCs w:val="20"/>
          <w:highlight w:val="lightGray"/>
        </w:rPr>
        <w:t>s</w:t>
      </w:r>
      <w:r w:rsidRPr="00DE4DC0">
        <w:rPr>
          <w:rFonts w:cs="Arial"/>
          <w:i/>
          <w:szCs w:val="20"/>
          <w:highlight w:val="lightGray"/>
        </w:rPr>
        <w:t xml:space="preserve"> in order to undertake the actions asked of them.</w:t>
      </w:r>
    </w:p>
    <w:p w14:paraId="237852DE" w14:textId="77777777" w:rsidR="003C6A02" w:rsidRDefault="003C6A02" w:rsidP="003C6A02">
      <w:pPr>
        <w:pStyle w:val="Annex"/>
      </w:pPr>
      <w:r w:rsidRPr="00C503B6">
        <w:t>Annex A</w:t>
      </w:r>
      <w:r>
        <w:t>:</w:t>
      </w:r>
      <w:r>
        <w:tab/>
      </w:r>
    </w:p>
    <w:p w14:paraId="5E932BBF" w14:textId="538DE6BC" w:rsidR="0064633D" w:rsidRPr="00C503B6" w:rsidRDefault="003C6A02" w:rsidP="00D210DF">
      <w:pPr>
        <w:pStyle w:val="Annex"/>
      </w:pPr>
      <w:r>
        <w:t>Annex B:</w:t>
      </w:r>
      <w:r>
        <w:tab/>
      </w:r>
    </w:p>
    <w:p w14:paraId="0198CF10" w14:textId="5D915872" w:rsidR="003C6A02" w:rsidRDefault="003C6A02">
      <w:pPr>
        <w:rPr>
          <w:color w:val="0070C0"/>
        </w:rPr>
      </w:pPr>
      <w:r>
        <w:rPr>
          <w:color w:val="0070C0"/>
        </w:rPr>
        <w:br w:type="page"/>
      </w:r>
    </w:p>
    <w:p w14:paraId="30E2803E" w14:textId="34C4BCC2" w:rsidR="003C6A02" w:rsidRDefault="009A6A2C" w:rsidP="00F35BB4">
      <w:pPr>
        <w:pStyle w:val="Heading1"/>
        <w:spacing w:after="240"/>
      </w:pPr>
      <w:r w:rsidRPr="000B7D10">
        <w:rPr>
          <w:i/>
          <w:highlight w:val="lightGray"/>
        </w:rPr>
        <w:lastRenderedPageBreak/>
        <w:t>Title of the pape</w:t>
      </w:r>
      <w:r w:rsidRPr="009A6A2C">
        <w:rPr>
          <w:i/>
          <w:highlight w:val="lightGray"/>
        </w:rPr>
        <w:t>r, for example:</w:t>
      </w:r>
      <w:r>
        <w:rPr>
          <w:i/>
        </w:rPr>
        <w:t xml:space="preserve"> </w:t>
      </w:r>
      <w:r w:rsidR="003C6A02">
        <w:t>Expected format for the main section</w:t>
      </w:r>
      <w:r w:rsidR="000918DB">
        <w:t xml:space="preserve"> </w:t>
      </w:r>
    </w:p>
    <w:p w14:paraId="57662DAB" w14:textId="74D5785F" w:rsidR="003C6A02" w:rsidRPr="00A121F2" w:rsidRDefault="003C6A02" w:rsidP="003C6A02">
      <w:pPr>
        <w:pStyle w:val="Heading2"/>
        <w:rPr>
          <w:i/>
        </w:rPr>
      </w:pPr>
      <w:r w:rsidRPr="00573C8E">
        <w:t xml:space="preserve">Context </w:t>
      </w:r>
      <w:r w:rsidRPr="00A121F2">
        <w:rPr>
          <w:i/>
          <w:highlight w:val="lightGray"/>
        </w:rPr>
        <w:t>(rename as appropriate, the suggested length for this sub-section is half a page)</w:t>
      </w:r>
    </w:p>
    <w:p w14:paraId="05F2D031" w14:textId="7ADF1BF7" w:rsidR="003C6A02" w:rsidRPr="00A121F2" w:rsidRDefault="003C6A02" w:rsidP="000A3477">
      <w:pPr>
        <w:pStyle w:val="Numberedpara"/>
        <w:numPr>
          <w:ilvl w:val="0"/>
          <w:numId w:val="22"/>
        </w:numPr>
        <w:ind w:left="567" w:hanging="567"/>
      </w:pPr>
      <w:r w:rsidRPr="000A3477">
        <w:rPr>
          <w:i/>
          <w:highlight w:val="lightGray"/>
        </w:rPr>
        <w:t>Please state why the matter is brought to the Council and summarise any necessary background information.  For complex matters</w:t>
      </w:r>
      <w:r w:rsidR="00566640" w:rsidRPr="000A3477">
        <w:rPr>
          <w:i/>
          <w:highlight w:val="lightGray"/>
        </w:rPr>
        <w:t>,</w:t>
      </w:r>
      <w:r w:rsidRPr="000A3477">
        <w:rPr>
          <w:i/>
          <w:highlight w:val="lightGray"/>
        </w:rPr>
        <w:t xml:space="preserve"> </w:t>
      </w:r>
      <w:r w:rsidR="00267798" w:rsidRPr="000A3477">
        <w:rPr>
          <w:i/>
          <w:highlight w:val="lightGray"/>
        </w:rPr>
        <w:t>or where there is a lengthy history</w:t>
      </w:r>
      <w:r w:rsidR="00566640" w:rsidRPr="000A3477">
        <w:rPr>
          <w:i/>
          <w:highlight w:val="lightGray"/>
        </w:rPr>
        <w:t>,</w:t>
      </w:r>
      <w:r w:rsidR="00267798" w:rsidRPr="000A3477">
        <w:rPr>
          <w:i/>
          <w:highlight w:val="lightGray"/>
        </w:rPr>
        <w:t xml:space="preserve"> please ensure that you provide sufficient information to help newer Council members to understand the context</w:t>
      </w:r>
      <w:r w:rsidR="00267798" w:rsidRPr="00A121F2">
        <w:t>.</w:t>
      </w:r>
    </w:p>
    <w:p w14:paraId="4F299DD3" w14:textId="77777777" w:rsidR="003C6A02" w:rsidRPr="00A121F2" w:rsidRDefault="003C6A02" w:rsidP="00267798">
      <w:pPr>
        <w:pStyle w:val="Numberedpara"/>
      </w:pPr>
      <w:r w:rsidRPr="00A121F2">
        <w:rPr>
          <w:i/>
          <w:highlight w:val="lightGray"/>
        </w:rPr>
        <w:t>For straightforward matters it may also be possible to provide the following information in this sub-section</w:t>
      </w:r>
      <w:r w:rsidRPr="00A121F2">
        <w:t>:</w:t>
      </w:r>
    </w:p>
    <w:p w14:paraId="0A988012" w14:textId="77777777" w:rsidR="003C6A02" w:rsidRPr="00A121F2" w:rsidRDefault="003C6A02" w:rsidP="003C6A02">
      <w:pPr>
        <w:pStyle w:val="Numberedsub-para"/>
      </w:pPr>
      <w:r w:rsidRPr="00A121F2">
        <w:rPr>
          <w:i/>
          <w:highlight w:val="lightGray"/>
        </w:rPr>
        <w:t>an outline of the key issues with clear and well-evidenced recommendations</w:t>
      </w:r>
      <w:r w:rsidRPr="00A121F2">
        <w:t>;</w:t>
      </w:r>
    </w:p>
    <w:p w14:paraId="1775F2E8" w14:textId="397662A4" w:rsidR="003C6A02" w:rsidRPr="00A121F2" w:rsidRDefault="003C6A02" w:rsidP="003C6A02">
      <w:pPr>
        <w:pStyle w:val="Numberedsub-para"/>
      </w:pPr>
      <w:r w:rsidRPr="00A121F2">
        <w:rPr>
          <w:i/>
          <w:highlight w:val="lightGray"/>
        </w:rPr>
        <w:t xml:space="preserve">short references to </w:t>
      </w:r>
      <w:hyperlink r:id="rId18" w:tooltip="Statutes &amp; Ordinances" w:history="1">
        <w:r w:rsidRPr="00A121F2">
          <w:rPr>
            <w:rStyle w:val="Hyperlink"/>
            <w:i/>
            <w:color w:val="0070C0"/>
            <w:highlight w:val="lightGray"/>
          </w:rPr>
          <w:t>Statutes &amp; Ordinances</w:t>
        </w:r>
      </w:hyperlink>
      <w:r w:rsidRPr="00A121F2">
        <w:rPr>
          <w:i/>
          <w:highlight w:val="lightGray"/>
        </w:rPr>
        <w:t xml:space="preserve"> (if relevant)</w:t>
      </w:r>
      <w:r w:rsidRPr="00A121F2">
        <w:t>;</w:t>
      </w:r>
    </w:p>
    <w:p w14:paraId="22F462E2" w14:textId="1073A70F" w:rsidR="003C6A02" w:rsidRPr="00A121F2" w:rsidRDefault="003C6A02" w:rsidP="003C6A02">
      <w:pPr>
        <w:pStyle w:val="Numberedsub-para"/>
      </w:pPr>
      <w:r w:rsidRPr="00A121F2">
        <w:rPr>
          <w:i/>
          <w:highlight w:val="lightGray"/>
        </w:rPr>
        <w:t>any particular areas of concern that previous committees may have had and how these have been addressed</w:t>
      </w:r>
      <w:r w:rsidRPr="00A121F2">
        <w:t>;</w:t>
      </w:r>
    </w:p>
    <w:p w14:paraId="14823F36" w14:textId="77777777" w:rsidR="003C6A02" w:rsidRPr="00A121F2" w:rsidRDefault="003C6A02" w:rsidP="003C6A02">
      <w:pPr>
        <w:pStyle w:val="Numberedsub-para"/>
      </w:pPr>
      <w:r w:rsidRPr="00A121F2">
        <w:rPr>
          <w:i/>
          <w:highlight w:val="lightGray"/>
        </w:rPr>
        <w:t>any additional costs which would be incurred as a result of the proposal and how these costs would be met</w:t>
      </w:r>
      <w:r w:rsidRPr="00A121F2">
        <w:t>;</w:t>
      </w:r>
    </w:p>
    <w:p w14:paraId="63BFBC8D" w14:textId="77777777" w:rsidR="003C6A02" w:rsidRPr="00A121F2" w:rsidRDefault="003C6A02" w:rsidP="003C6A02">
      <w:pPr>
        <w:pStyle w:val="Numberedsub-para"/>
      </w:pPr>
      <w:r w:rsidRPr="00A121F2">
        <w:rPr>
          <w:i/>
          <w:highlight w:val="lightGray"/>
        </w:rPr>
        <w:t>a timeline for the decision-making process and any risks if the timeline is not met</w:t>
      </w:r>
      <w:r w:rsidRPr="00A121F2">
        <w:t>.</w:t>
      </w:r>
    </w:p>
    <w:p w14:paraId="4DB1676E" w14:textId="77777777" w:rsidR="003C6A02" w:rsidRPr="003C6A02" w:rsidRDefault="003C6A02" w:rsidP="003C6A02">
      <w:pPr>
        <w:pStyle w:val="Heading2"/>
      </w:pPr>
      <w:r w:rsidRPr="003C6A02">
        <w:t>Action requested of the Council</w:t>
      </w:r>
    </w:p>
    <w:p w14:paraId="29D9CA9E" w14:textId="77777777" w:rsidR="003C6A02" w:rsidRPr="009A6A2C" w:rsidRDefault="003C6A02" w:rsidP="003C6A02">
      <w:pPr>
        <w:pStyle w:val="Numberedpara"/>
      </w:pPr>
      <w:r w:rsidRPr="00A121F2">
        <w:rPr>
          <w:i/>
          <w:highlight w:val="lightGray"/>
        </w:rPr>
        <w:t>Please summarise the action(s) requested of the Council.  NB. the same info (or a condensed version of it) is required on the coversheet</w:t>
      </w:r>
      <w:r w:rsidRPr="00A121F2">
        <w:rPr>
          <w:i/>
        </w:rPr>
        <w:t>.</w:t>
      </w:r>
    </w:p>
    <w:p w14:paraId="233ED934" w14:textId="2853F7FD" w:rsidR="003C6A02" w:rsidRPr="00A121F2" w:rsidRDefault="003C6A02" w:rsidP="003C6A02">
      <w:pPr>
        <w:pStyle w:val="Heading2"/>
        <w:rPr>
          <w:i/>
        </w:rPr>
      </w:pPr>
      <w:r w:rsidRPr="00A121F2">
        <w:rPr>
          <w:i/>
          <w:highlight w:val="lightGray"/>
        </w:rPr>
        <w:t>For more complex matters</w:t>
      </w:r>
      <w:r w:rsidR="00A121F2" w:rsidRPr="00A121F2">
        <w:rPr>
          <w:i/>
          <w:highlight w:val="lightGray"/>
        </w:rPr>
        <w:t xml:space="preserve"> include a</w:t>
      </w:r>
      <w:r w:rsidRPr="00A121F2">
        <w:rPr>
          <w:i/>
          <w:highlight w:val="lightGray"/>
        </w:rPr>
        <w:t>dditional sub-sections on the substantive points</w:t>
      </w:r>
      <w:r w:rsidR="00A121F2" w:rsidRPr="00A121F2">
        <w:rPr>
          <w:i/>
          <w:highlight w:val="lightGray"/>
        </w:rPr>
        <w:t>, for example:</w:t>
      </w:r>
      <w:r w:rsidR="00A121F2">
        <w:rPr>
          <w:i/>
        </w:rPr>
        <w:t xml:space="preserve"> </w:t>
      </w:r>
      <w:r w:rsidR="00A121F2" w:rsidRPr="00A121F2">
        <w:t>Key points for note by the Council</w:t>
      </w:r>
    </w:p>
    <w:p w14:paraId="3D1F7682" w14:textId="1E0DC24B" w:rsidR="003C6A02" w:rsidRDefault="003C6A02" w:rsidP="003C6A02">
      <w:pPr>
        <w:pStyle w:val="Numberedpara"/>
      </w:pPr>
      <w:r w:rsidRPr="00A121F2">
        <w:rPr>
          <w:i/>
          <w:highlight w:val="lightGray"/>
        </w:rPr>
        <w:t xml:space="preserve">For more complex matters (i.e. where it is not possible to cover points </w:t>
      </w:r>
      <w:r w:rsidR="000A3477">
        <w:rPr>
          <w:i/>
          <w:highlight w:val="lightGray"/>
        </w:rPr>
        <w:t>1-2</w:t>
      </w:r>
      <w:r w:rsidRPr="00A121F2">
        <w:rPr>
          <w:i/>
          <w:highlight w:val="lightGray"/>
        </w:rPr>
        <w:t xml:space="preserve"> in half a page), please use additional sub-sections to provide further information on the substantive points</w:t>
      </w:r>
      <w:r w:rsidRPr="003C6A02">
        <w:t>.</w:t>
      </w:r>
    </w:p>
    <w:p w14:paraId="7B12322A" w14:textId="77777777" w:rsidR="003C6A02" w:rsidRPr="003C6A02" w:rsidRDefault="003C6A02" w:rsidP="003C6A02">
      <w:pPr>
        <w:pStyle w:val="Heading2"/>
      </w:pPr>
      <w:r w:rsidRPr="003C6A02">
        <w:t>Next steps</w:t>
      </w:r>
    </w:p>
    <w:p w14:paraId="041B6667" w14:textId="77777777" w:rsidR="003C6A02" w:rsidRPr="003C6A02" w:rsidRDefault="003C6A02" w:rsidP="003C6A02">
      <w:pPr>
        <w:pStyle w:val="Numberedpara"/>
      </w:pPr>
      <w:r w:rsidRPr="00A121F2">
        <w:rPr>
          <w:i/>
          <w:highlight w:val="lightGray"/>
        </w:rPr>
        <w:t>Please summarise the next steps, assuming a positive decision of the Council. NB. the same info (or a condensed version of it) is required on the coversheet</w:t>
      </w:r>
      <w:r w:rsidRPr="003C6A02">
        <w:t xml:space="preserve">.  </w:t>
      </w:r>
    </w:p>
    <w:p w14:paraId="49DD0A70" w14:textId="1A511E05" w:rsidR="003C6A02" w:rsidRDefault="003C6A02">
      <w:pPr>
        <w:rPr>
          <w:rFonts w:cs="Arial"/>
          <w:szCs w:val="20"/>
        </w:rPr>
      </w:pPr>
      <w:r>
        <w:br w:type="page"/>
      </w:r>
    </w:p>
    <w:p w14:paraId="34F95435" w14:textId="77777777" w:rsidR="00554CFA" w:rsidRDefault="00554CFA" w:rsidP="00554CFA">
      <w:pPr>
        <w:pStyle w:val="Numberedpara"/>
        <w:numPr>
          <w:ilvl w:val="0"/>
          <w:numId w:val="0"/>
        </w:numPr>
        <w:ind w:left="567"/>
        <w:sectPr w:rsidR="00554CFA">
          <w:headerReference w:type="default" r:id="rId1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7401403" w14:textId="7311FF47" w:rsidR="00554CFA" w:rsidRPr="003D6A81" w:rsidRDefault="00331367" w:rsidP="00554CFA">
      <w:pPr>
        <w:pStyle w:val="Heading1"/>
      </w:pPr>
      <w:r w:rsidRPr="000B7D10">
        <w:rPr>
          <w:i/>
          <w:highlight w:val="lightGray"/>
        </w:rPr>
        <w:lastRenderedPageBreak/>
        <w:t xml:space="preserve">Title of the </w:t>
      </w:r>
      <w:r>
        <w:rPr>
          <w:i/>
          <w:highlight w:val="lightGray"/>
        </w:rPr>
        <w:t>annex</w:t>
      </w:r>
      <w:r w:rsidRPr="009A6A2C">
        <w:rPr>
          <w:i/>
          <w:highlight w:val="lightGray"/>
        </w:rPr>
        <w:t>, for example:</w:t>
      </w:r>
      <w:r>
        <w:t xml:space="preserve"> </w:t>
      </w:r>
      <w:r w:rsidR="00554CFA">
        <w:t>Annex X: Example of an Annex</w:t>
      </w:r>
    </w:p>
    <w:sectPr w:rsidR="00554CFA" w:rsidRPr="003D6A81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8E2AD" w14:textId="77777777" w:rsidR="008F1354" w:rsidRDefault="008F1354" w:rsidP="00B22DA3">
      <w:pPr>
        <w:spacing w:after="0"/>
      </w:pPr>
      <w:r>
        <w:separator/>
      </w:r>
    </w:p>
  </w:endnote>
  <w:endnote w:type="continuationSeparator" w:id="0">
    <w:p w14:paraId="56498E81" w14:textId="77777777" w:rsidR="008F1354" w:rsidRDefault="008F1354" w:rsidP="00B22D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477E" w14:textId="77777777" w:rsidR="008F1354" w:rsidRDefault="008F1354" w:rsidP="00B22DA3">
      <w:pPr>
        <w:spacing w:after="0"/>
      </w:pPr>
      <w:r>
        <w:separator/>
      </w:r>
    </w:p>
  </w:footnote>
  <w:footnote w:type="continuationSeparator" w:id="0">
    <w:p w14:paraId="64D37391" w14:textId="77777777" w:rsidR="008F1354" w:rsidRDefault="008F1354" w:rsidP="00B22D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B719" w14:textId="77777777" w:rsidR="009A6A2C" w:rsidRPr="00554CFA" w:rsidRDefault="009A6A2C" w:rsidP="00AF18B1">
    <w:pPr>
      <w:pStyle w:val="CouncilHeader"/>
      <w:rPr>
        <w:b/>
      </w:rPr>
    </w:pPr>
    <w:r>
      <w:t xml:space="preserve">Unreserved/reserved business </w:t>
    </w:r>
    <w:r w:rsidRPr="000D06E6">
      <w:rPr>
        <w:i/>
        <w:highlight w:val="lightGray"/>
      </w:rPr>
      <w:t>Please delete as appropriate</w:t>
    </w:r>
    <w:r>
      <w:tab/>
    </w:r>
  </w:p>
  <w:p w14:paraId="1DDA09A9" w14:textId="77777777" w:rsidR="009A6A2C" w:rsidRPr="00AF18B1" w:rsidRDefault="009A6A2C" w:rsidP="00554CFA">
    <w:pPr>
      <w:pStyle w:val="CouncilHeader"/>
    </w:pPr>
    <w:r>
      <w:t xml:space="preserve">Paper No. </w:t>
    </w:r>
    <w:r w:rsidRPr="000D06E6">
      <w:rPr>
        <w:i/>
        <w:highlight w:val="lightGray"/>
      </w:rPr>
      <w:t>To be completed by the secretariat</w:t>
    </w:r>
    <w:r>
      <w:rPr>
        <w:i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B6A8" w14:textId="5F15D380" w:rsidR="00554CFA" w:rsidRPr="00554CFA" w:rsidRDefault="00554CFA" w:rsidP="00AF18B1">
    <w:pPr>
      <w:pStyle w:val="CouncilHeader"/>
      <w:rPr>
        <w:b/>
      </w:rPr>
    </w:pPr>
    <w:r>
      <w:t xml:space="preserve">Unreserved/reserved business </w:t>
    </w:r>
    <w:r w:rsidRPr="000D06E6">
      <w:rPr>
        <w:i/>
        <w:highlight w:val="lightGray"/>
      </w:rPr>
      <w:t>Please delete as appropriate</w:t>
    </w:r>
    <w:r>
      <w:tab/>
    </w:r>
    <w:r w:rsidRPr="00554CFA">
      <w:rPr>
        <w:b/>
      </w:rPr>
      <w:t>Annex X</w:t>
    </w:r>
  </w:p>
  <w:p w14:paraId="68592FE2" w14:textId="77777777" w:rsidR="00554CFA" w:rsidRPr="00AF18B1" w:rsidRDefault="00554CFA" w:rsidP="00554CFA">
    <w:pPr>
      <w:pStyle w:val="CouncilHeader"/>
    </w:pPr>
    <w:r>
      <w:t xml:space="preserve">Paper No. </w:t>
    </w:r>
    <w:r w:rsidRPr="000D06E6">
      <w:rPr>
        <w:i/>
        <w:highlight w:val="lightGray"/>
      </w:rPr>
      <w:t>To be completed by the secretariat</w:t>
    </w:r>
    <w:r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450D"/>
    <w:multiLevelType w:val="hybridMultilevel"/>
    <w:tmpl w:val="F42264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34B66"/>
    <w:multiLevelType w:val="hybridMultilevel"/>
    <w:tmpl w:val="9CA84A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F812F3"/>
    <w:multiLevelType w:val="hybridMultilevel"/>
    <w:tmpl w:val="EB049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709A3"/>
    <w:multiLevelType w:val="multilevel"/>
    <w:tmpl w:val="C2E2CE92"/>
    <w:lvl w:ilvl="0">
      <w:start w:val="1"/>
      <w:numFmt w:val="bullet"/>
      <w:lvlText w:val=""/>
      <w:lvlJc w:val="left"/>
      <w:pPr>
        <w:ind w:left="380" w:hanging="38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8B7527C"/>
    <w:multiLevelType w:val="hybridMultilevel"/>
    <w:tmpl w:val="595A4B6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8C07C0"/>
    <w:multiLevelType w:val="hybridMultilevel"/>
    <w:tmpl w:val="0BCAB2DA"/>
    <w:lvl w:ilvl="0" w:tplc="F3D2676A">
      <w:start w:val="1"/>
      <w:numFmt w:val="lowerRoman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F4019"/>
    <w:multiLevelType w:val="hybridMultilevel"/>
    <w:tmpl w:val="207EF2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1667A"/>
    <w:multiLevelType w:val="hybridMultilevel"/>
    <w:tmpl w:val="63A2C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6F2877"/>
    <w:multiLevelType w:val="hybridMultilevel"/>
    <w:tmpl w:val="531CC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F6B29"/>
    <w:multiLevelType w:val="hybridMultilevel"/>
    <w:tmpl w:val="A2820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23670"/>
    <w:multiLevelType w:val="multilevel"/>
    <w:tmpl w:val="35A8F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224893"/>
    <w:multiLevelType w:val="multilevel"/>
    <w:tmpl w:val="1018A62A"/>
    <w:lvl w:ilvl="0">
      <w:start w:val="1"/>
      <w:numFmt w:val="decimal"/>
      <w:pStyle w:val="Numberedpara"/>
      <w:lvlText w:val="%1."/>
      <w:lvlJc w:val="left"/>
      <w:pPr>
        <w:ind w:left="380" w:hanging="38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umberedsub-para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F1104F"/>
    <w:multiLevelType w:val="multilevel"/>
    <w:tmpl w:val="6D2EED62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94724658">
    <w:abstractNumId w:val="6"/>
  </w:num>
  <w:num w:numId="2" w16cid:durableId="402139986">
    <w:abstractNumId w:val="8"/>
  </w:num>
  <w:num w:numId="3" w16cid:durableId="1580404370">
    <w:abstractNumId w:val="2"/>
  </w:num>
  <w:num w:numId="4" w16cid:durableId="275257734">
    <w:abstractNumId w:val="0"/>
  </w:num>
  <w:num w:numId="5" w16cid:durableId="338653547">
    <w:abstractNumId w:val="10"/>
  </w:num>
  <w:num w:numId="6" w16cid:durableId="1716275706">
    <w:abstractNumId w:val="9"/>
  </w:num>
  <w:num w:numId="7" w16cid:durableId="1289163593">
    <w:abstractNumId w:val="1"/>
  </w:num>
  <w:num w:numId="8" w16cid:durableId="216480501">
    <w:abstractNumId w:val="11"/>
  </w:num>
  <w:num w:numId="9" w16cid:durableId="1826777254">
    <w:abstractNumId w:val="12"/>
  </w:num>
  <w:num w:numId="10" w16cid:durableId="770397474">
    <w:abstractNumId w:val="3"/>
  </w:num>
  <w:num w:numId="11" w16cid:durableId="11645863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2960252">
    <w:abstractNumId w:val="11"/>
  </w:num>
  <w:num w:numId="13" w16cid:durableId="564876236">
    <w:abstractNumId w:val="11"/>
  </w:num>
  <w:num w:numId="14" w16cid:durableId="692878661">
    <w:abstractNumId w:val="11"/>
  </w:num>
  <w:num w:numId="15" w16cid:durableId="289016488">
    <w:abstractNumId w:val="11"/>
  </w:num>
  <w:num w:numId="16" w16cid:durableId="770004144">
    <w:abstractNumId w:val="4"/>
  </w:num>
  <w:num w:numId="17" w16cid:durableId="13382642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1253299">
    <w:abstractNumId w:val="11"/>
  </w:num>
  <w:num w:numId="19" w16cid:durableId="1299069348">
    <w:abstractNumId w:val="7"/>
  </w:num>
  <w:num w:numId="20" w16cid:durableId="2086560457">
    <w:abstractNumId w:val="5"/>
  </w:num>
  <w:num w:numId="21" w16cid:durableId="593314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72984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B9"/>
    <w:rsid w:val="00010848"/>
    <w:rsid w:val="00013DEE"/>
    <w:rsid w:val="00016861"/>
    <w:rsid w:val="000257AC"/>
    <w:rsid w:val="00025BFC"/>
    <w:rsid w:val="0003354E"/>
    <w:rsid w:val="00036FCE"/>
    <w:rsid w:val="0005044D"/>
    <w:rsid w:val="000516BE"/>
    <w:rsid w:val="0005721E"/>
    <w:rsid w:val="00060EF9"/>
    <w:rsid w:val="000610A8"/>
    <w:rsid w:val="000918DB"/>
    <w:rsid w:val="000A3477"/>
    <w:rsid w:val="000B7D10"/>
    <w:rsid w:val="000B7F14"/>
    <w:rsid w:val="000D06E6"/>
    <w:rsid w:val="000D62F2"/>
    <w:rsid w:val="000F5291"/>
    <w:rsid w:val="00103A22"/>
    <w:rsid w:val="00113086"/>
    <w:rsid w:val="00121135"/>
    <w:rsid w:val="00122861"/>
    <w:rsid w:val="00123BFA"/>
    <w:rsid w:val="00124F51"/>
    <w:rsid w:val="00125700"/>
    <w:rsid w:val="00160511"/>
    <w:rsid w:val="001A72BB"/>
    <w:rsid w:val="001D450B"/>
    <w:rsid w:val="001E1FE5"/>
    <w:rsid w:val="001E4640"/>
    <w:rsid w:val="001F3383"/>
    <w:rsid w:val="001F34EF"/>
    <w:rsid w:val="001F576F"/>
    <w:rsid w:val="00200C22"/>
    <w:rsid w:val="00200DAD"/>
    <w:rsid w:val="00211A1E"/>
    <w:rsid w:val="00211B30"/>
    <w:rsid w:val="00214CEB"/>
    <w:rsid w:val="00223452"/>
    <w:rsid w:val="00233067"/>
    <w:rsid w:val="00246D2A"/>
    <w:rsid w:val="002535E2"/>
    <w:rsid w:val="00265DC9"/>
    <w:rsid w:val="00267798"/>
    <w:rsid w:val="0028113E"/>
    <w:rsid w:val="00281ED5"/>
    <w:rsid w:val="002904F1"/>
    <w:rsid w:val="002A6B98"/>
    <w:rsid w:val="003034A5"/>
    <w:rsid w:val="00313180"/>
    <w:rsid w:val="00331367"/>
    <w:rsid w:val="0033144E"/>
    <w:rsid w:val="003321C1"/>
    <w:rsid w:val="00335A36"/>
    <w:rsid w:val="00337FEC"/>
    <w:rsid w:val="00355D02"/>
    <w:rsid w:val="0038223D"/>
    <w:rsid w:val="00386288"/>
    <w:rsid w:val="00387F28"/>
    <w:rsid w:val="003B30F7"/>
    <w:rsid w:val="003B6670"/>
    <w:rsid w:val="003C6A02"/>
    <w:rsid w:val="003D112A"/>
    <w:rsid w:val="003D3410"/>
    <w:rsid w:val="003D6A81"/>
    <w:rsid w:val="003D7FD2"/>
    <w:rsid w:val="003F5462"/>
    <w:rsid w:val="004046F0"/>
    <w:rsid w:val="00407629"/>
    <w:rsid w:val="00415F1E"/>
    <w:rsid w:val="00427596"/>
    <w:rsid w:val="00432C92"/>
    <w:rsid w:val="0044304B"/>
    <w:rsid w:val="004473F8"/>
    <w:rsid w:val="004510C7"/>
    <w:rsid w:val="004523A3"/>
    <w:rsid w:val="00464347"/>
    <w:rsid w:val="0046470D"/>
    <w:rsid w:val="00480501"/>
    <w:rsid w:val="0048223E"/>
    <w:rsid w:val="004916FF"/>
    <w:rsid w:val="004A7A44"/>
    <w:rsid w:val="004F39B8"/>
    <w:rsid w:val="00503DC4"/>
    <w:rsid w:val="00525A4C"/>
    <w:rsid w:val="00526B13"/>
    <w:rsid w:val="00526B62"/>
    <w:rsid w:val="00531EB1"/>
    <w:rsid w:val="005524D1"/>
    <w:rsid w:val="00554CFA"/>
    <w:rsid w:val="00566640"/>
    <w:rsid w:val="00573C8E"/>
    <w:rsid w:val="0057552F"/>
    <w:rsid w:val="005952E0"/>
    <w:rsid w:val="005A0632"/>
    <w:rsid w:val="005A1C24"/>
    <w:rsid w:val="005A4960"/>
    <w:rsid w:val="005B4D72"/>
    <w:rsid w:val="00601657"/>
    <w:rsid w:val="0060586A"/>
    <w:rsid w:val="006151BF"/>
    <w:rsid w:val="00625CD5"/>
    <w:rsid w:val="00626DD3"/>
    <w:rsid w:val="00627F6E"/>
    <w:rsid w:val="00630195"/>
    <w:rsid w:val="00634B16"/>
    <w:rsid w:val="0064633D"/>
    <w:rsid w:val="00646FCA"/>
    <w:rsid w:val="006722CB"/>
    <w:rsid w:val="00691E48"/>
    <w:rsid w:val="00694F28"/>
    <w:rsid w:val="00696459"/>
    <w:rsid w:val="006973A3"/>
    <w:rsid w:val="006A5208"/>
    <w:rsid w:val="006B199A"/>
    <w:rsid w:val="006B517B"/>
    <w:rsid w:val="006C0780"/>
    <w:rsid w:val="006D23F9"/>
    <w:rsid w:val="006D3122"/>
    <w:rsid w:val="006D3692"/>
    <w:rsid w:val="006D3C5C"/>
    <w:rsid w:val="006E3A06"/>
    <w:rsid w:val="006E65AF"/>
    <w:rsid w:val="006E71B5"/>
    <w:rsid w:val="006F0399"/>
    <w:rsid w:val="006F0647"/>
    <w:rsid w:val="006F1C44"/>
    <w:rsid w:val="00703F3F"/>
    <w:rsid w:val="00723647"/>
    <w:rsid w:val="0073024D"/>
    <w:rsid w:val="0073108C"/>
    <w:rsid w:val="00732D15"/>
    <w:rsid w:val="00740416"/>
    <w:rsid w:val="007432E1"/>
    <w:rsid w:val="007463FB"/>
    <w:rsid w:val="007508A0"/>
    <w:rsid w:val="00763A5A"/>
    <w:rsid w:val="007664CF"/>
    <w:rsid w:val="00781DBF"/>
    <w:rsid w:val="00784175"/>
    <w:rsid w:val="00784BA1"/>
    <w:rsid w:val="00786F6B"/>
    <w:rsid w:val="0078713F"/>
    <w:rsid w:val="007A0470"/>
    <w:rsid w:val="007A3D29"/>
    <w:rsid w:val="007B249F"/>
    <w:rsid w:val="007D122B"/>
    <w:rsid w:val="007D6A1D"/>
    <w:rsid w:val="008126BE"/>
    <w:rsid w:val="00814005"/>
    <w:rsid w:val="008221E2"/>
    <w:rsid w:val="00824D62"/>
    <w:rsid w:val="00830DE6"/>
    <w:rsid w:val="00850B7F"/>
    <w:rsid w:val="00853779"/>
    <w:rsid w:val="0085616F"/>
    <w:rsid w:val="0086178F"/>
    <w:rsid w:val="00877C97"/>
    <w:rsid w:val="008B0232"/>
    <w:rsid w:val="008B567E"/>
    <w:rsid w:val="008C510D"/>
    <w:rsid w:val="008C6A02"/>
    <w:rsid w:val="008D2B40"/>
    <w:rsid w:val="008E2DA7"/>
    <w:rsid w:val="008E3A20"/>
    <w:rsid w:val="008F1354"/>
    <w:rsid w:val="0091297F"/>
    <w:rsid w:val="0092442E"/>
    <w:rsid w:val="00933836"/>
    <w:rsid w:val="00934363"/>
    <w:rsid w:val="0094423B"/>
    <w:rsid w:val="009468F8"/>
    <w:rsid w:val="00970AE1"/>
    <w:rsid w:val="00971EC6"/>
    <w:rsid w:val="00987B3F"/>
    <w:rsid w:val="0099760C"/>
    <w:rsid w:val="009A572B"/>
    <w:rsid w:val="009A6A2C"/>
    <w:rsid w:val="009B33C2"/>
    <w:rsid w:val="009B362A"/>
    <w:rsid w:val="009B3CBD"/>
    <w:rsid w:val="009B4563"/>
    <w:rsid w:val="009B5B69"/>
    <w:rsid w:val="009C08D4"/>
    <w:rsid w:val="009C584D"/>
    <w:rsid w:val="009C6477"/>
    <w:rsid w:val="009D035D"/>
    <w:rsid w:val="009D2878"/>
    <w:rsid w:val="009D3BB8"/>
    <w:rsid w:val="009E3285"/>
    <w:rsid w:val="009F021A"/>
    <w:rsid w:val="009F56C0"/>
    <w:rsid w:val="00A07A9B"/>
    <w:rsid w:val="00A10F8A"/>
    <w:rsid w:val="00A121F2"/>
    <w:rsid w:val="00A31799"/>
    <w:rsid w:val="00A42124"/>
    <w:rsid w:val="00A6591B"/>
    <w:rsid w:val="00A74876"/>
    <w:rsid w:val="00A92E2C"/>
    <w:rsid w:val="00AA6845"/>
    <w:rsid w:val="00AA7E1F"/>
    <w:rsid w:val="00AB5A98"/>
    <w:rsid w:val="00AE3243"/>
    <w:rsid w:val="00AF18B1"/>
    <w:rsid w:val="00B05B4C"/>
    <w:rsid w:val="00B0670A"/>
    <w:rsid w:val="00B155B1"/>
    <w:rsid w:val="00B1634A"/>
    <w:rsid w:val="00B22DA3"/>
    <w:rsid w:val="00B23E07"/>
    <w:rsid w:val="00B34655"/>
    <w:rsid w:val="00B37F38"/>
    <w:rsid w:val="00B503EC"/>
    <w:rsid w:val="00B52684"/>
    <w:rsid w:val="00B678FD"/>
    <w:rsid w:val="00B75E87"/>
    <w:rsid w:val="00B76C3E"/>
    <w:rsid w:val="00B83BB5"/>
    <w:rsid w:val="00BA4BCB"/>
    <w:rsid w:val="00BA6704"/>
    <w:rsid w:val="00BB5765"/>
    <w:rsid w:val="00BB76A3"/>
    <w:rsid w:val="00BC167E"/>
    <w:rsid w:val="00BD642D"/>
    <w:rsid w:val="00BE3C6F"/>
    <w:rsid w:val="00C02257"/>
    <w:rsid w:val="00C02BB6"/>
    <w:rsid w:val="00C1566E"/>
    <w:rsid w:val="00C238ED"/>
    <w:rsid w:val="00C430E2"/>
    <w:rsid w:val="00C451E2"/>
    <w:rsid w:val="00C503B6"/>
    <w:rsid w:val="00C503B7"/>
    <w:rsid w:val="00C67D9C"/>
    <w:rsid w:val="00C91FB1"/>
    <w:rsid w:val="00CA5622"/>
    <w:rsid w:val="00CA67FC"/>
    <w:rsid w:val="00CB4481"/>
    <w:rsid w:val="00CB5604"/>
    <w:rsid w:val="00CE189A"/>
    <w:rsid w:val="00CF1470"/>
    <w:rsid w:val="00D210DF"/>
    <w:rsid w:val="00D226CB"/>
    <w:rsid w:val="00D26046"/>
    <w:rsid w:val="00D5016A"/>
    <w:rsid w:val="00D57A58"/>
    <w:rsid w:val="00D73D35"/>
    <w:rsid w:val="00D816B7"/>
    <w:rsid w:val="00DA3723"/>
    <w:rsid w:val="00DB07E0"/>
    <w:rsid w:val="00DC565D"/>
    <w:rsid w:val="00DD5A9E"/>
    <w:rsid w:val="00DE0A89"/>
    <w:rsid w:val="00DE4DC0"/>
    <w:rsid w:val="00DE5B0D"/>
    <w:rsid w:val="00DF1F69"/>
    <w:rsid w:val="00DF7D2E"/>
    <w:rsid w:val="00E1095D"/>
    <w:rsid w:val="00E2455B"/>
    <w:rsid w:val="00E260D9"/>
    <w:rsid w:val="00E31466"/>
    <w:rsid w:val="00E36C86"/>
    <w:rsid w:val="00E463BE"/>
    <w:rsid w:val="00E5074F"/>
    <w:rsid w:val="00E70604"/>
    <w:rsid w:val="00E772F4"/>
    <w:rsid w:val="00E93641"/>
    <w:rsid w:val="00E937B2"/>
    <w:rsid w:val="00EB2242"/>
    <w:rsid w:val="00EC14FF"/>
    <w:rsid w:val="00ED1897"/>
    <w:rsid w:val="00EF1E10"/>
    <w:rsid w:val="00EF2D28"/>
    <w:rsid w:val="00EF4303"/>
    <w:rsid w:val="00F00720"/>
    <w:rsid w:val="00F03CA5"/>
    <w:rsid w:val="00F35BB4"/>
    <w:rsid w:val="00F42D81"/>
    <w:rsid w:val="00F42F66"/>
    <w:rsid w:val="00F44352"/>
    <w:rsid w:val="00F47F0F"/>
    <w:rsid w:val="00F56DDD"/>
    <w:rsid w:val="00F60A31"/>
    <w:rsid w:val="00F704B9"/>
    <w:rsid w:val="00F82004"/>
    <w:rsid w:val="00F823E3"/>
    <w:rsid w:val="00F94ED5"/>
    <w:rsid w:val="00FA4A4C"/>
    <w:rsid w:val="00FC61D0"/>
    <w:rsid w:val="00FC6BDF"/>
    <w:rsid w:val="00FE19BE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EDC70"/>
  <w15:docId w15:val="{0981685B-6CB7-4F04-831A-9E6C1070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10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D10"/>
    <w:pPr>
      <w:keepNext/>
      <w:keepLines/>
      <w:spacing w:after="30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A9E"/>
    <w:pPr>
      <w:keepNext/>
      <w:keepLines/>
      <w:spacing w:before="240" w:after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4175"/>
    <w:pPr>
      <w:keepNext/>
      <w:keepLines/>
      <w:spacing w:before="200" w:after="12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FE5"/>
    <w:pPr>
      <w:keepNext/>
      <w:keepLines/>
      <w:spacing w:before="120" w:after="12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66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A3D29"/>
    <w:pPr>
      <w:spacing w:after="15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167E"/>
    <w:pPr>
      <w:ind w:left="720"/>
      <w:contextualSpacing/>
    </w:pPr>
  </w:style>
  <w:style w:type="table" w:styleId="TableGrid">
    <w:name w:val="Table Grid"/>
    <w:basedOn w:val="TableNormal"/>
    <w:uiPriority w:val="59"/>
    <w:rsid w:val="00B2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22DA3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2D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2D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3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69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6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6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69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6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552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552F"/>
  </w:style>
  <w:style w:type="paragraph" w:styleId="Footer">
    <w:name w:val="footer"/>
    <w:basedOn w:val="Normal"/>
    <w:link w:val="FooterChar"/>
    <w:uiPriority w:val="99"/>
    <w:unhideWhenUsed/>
    <w:rsid w:val="0057552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7552F"/>
  </w:style>
  <w:style w:type="table" w:styleId="GridTable2">
    <w:name w:val="Grid Table 2"/>
    <w:basedOn w:val="TableNormal"/>
    <w:uiPriority w:val="47"/>
    <w:rsid w:val="0060586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9338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93383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C61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179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7D10"/>
    <w:rPr>
      <w:rFonts w:ascii="Arial" w:eastAsiaTheme="majorEastAsia" w:hAnsi="Arial" w:cstheme="majorBidi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5A9E"/>
    <w:rPr>
      <w:rFonts w:ascii="Arial" w:eastAsiaTheme="majorEastAsia" w:hAnsi="Arial" w:cstheme="majorBidi"/>
      <w:b/>
      <w:sz w:val="20"/>
      <w:szCs w:val="26"/>
    </w:rPr>
  </w:style>
  <w:style w:type="paragraph" w:customStyle="1" w:styleId="Numberedpara">
    <w:name w:val="Numbered para"/>
    <w:basedOn w:val="ListParagraph"/>
    <w:link w:val="NumberedparaChar"/>
    <w:qFormat/>
    <w:rsid w:val="00267798"/>
    <w:pPr>
      <w:numPr>
        <w:numId w:val="8"/>
      </w:numPr>
      <w:spacing w:after="120"/>
      <w:ind w:left="567" w:hanging="567"/>
      <w:contextualSpacing w:val="0"/>
    </w:pPr>
    <w:rPr>
      <w:rFonts w:cs="Arial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84175"/>
    <w:rPr>
      <w:rFonts w:ascii="Arial" w:eastAsiaTheme="majorEastAsia" w:hAnsi="Arial" w:cstheme="majorBidi"/>
      <w:b/>
      <w:i/>
      <w:sz w:val="2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D5A9E"/>
  </w:style>
  <w:style w:type="character" w:customStyle="1" w:styleId="NumberedparaChar">
    <w:name w:val="Numbered para Char"/>
    <w:basedOn w:val="ListParagraphChar"/>
    <w:link w:val="Numberedpara"/>
    <w:rsid w:val="00267798"/>
    <w:rPr>
      <w:rFonts w:ascii="Arial" w:hAnsi="Arial" w:cs="Arial"/>
      <w:sz w:val="20"/>
      <w:szCs w:val="20"/>
    </w:rPr>
  </w:style>
  <w:style w:type="paragraph" w:customStyle="1" w:styleId="Numberedsub-para">
    <w:name w:val="Numbered sub-para"/>
    <w:basedOn w:val="ListParagraph"/>
    <w:link w:val="Numberedsub-paraChar"/>
    <w:qFormat/>
    <w:rsid w:val="00AF18B1"/>
    <w:pPr>
      <w:numPr>
        <w:ilvl w:val="1"/>
        <w:numId w:val="8"/>
      </w:numPr>
      <w:spacing w:after="120"/>
      <w:ind w:left="1134" w:hanging="567"/>
      <w:contextualSpacing w:val="0"/>
    </w:pPr>
    <w:rPr>
      <w:rFonts w:cs="Arial"/>
      <w:szCs w:val="20"/>
    </w:rPr>
  </w:style>
  <w:style w:type="paragraph" w:customStyle="1" w:styleId="CouncilHeader">
    <w:name w:val="Council Header"/>
    <w:basedOn w:val="Header"/>
    <w:link w:val="CouncilHeaderChar"/>
    <w:qFormat/>
    <w:rsid w:val="00AF18B1"/>
    <w:rPr>
      <w:rFonts w:cs="Arial"/>
    </w:rPr>
  </w:style>
  <w:style w:type="character" w:customStyle="1" w:styleId="Numberedsub-paraChar">
    <w:name w:val="Numbered sub-para Char"/>
    <w:basedOn w:val="ListParagraphChar"/>
    <w:link w:val="Numberedsub-para"/>
    <w:rsid w:val="00AF18B1"/>
    <w:rPr>
      <w:rFonts w:ascii="Arial" w:hAnsi="Arial" w:cs="Arial"/>
      <w:sz w:val="20"/>
      <w:szCs w:val="20"/>
    </w:rPr>
  </w:style>
  <w:style w:type="paragraph" w:customStyle="1" w:styleId="Annex">
    <w:name w:val="Annex"/>
    <w:basedOn w:val="Header"/>
    <w:link w:val="AnnexChar"/>
    <w:qFormat/>
    <w:rsid w:val="00D210DF"/>
    <w:pPr>
      <w:tabs>
        <w:tab w:val="left" w:pos="1134"/>
      </w:tabs>
      <w:spacing w:after="60"/>
      <w:ind w:left="1134" w:hanging="1134"/>
    </w:pPr>
    <w:rPr>
      <w:rFonts w:cs="Arial"/>
      <w:szCs w:val="20"/>
    </w:rPr>
  </w:style>
  <w:style w:type="character" w:customStyle="1" w:styleId="CouncilHeaderChar">
    <w:name w:val="Council Header Char"/>
    <w:basedOn w:val="HeaderChar"/>
    <w:link w:val="CouncilHeader"/>
    <w:rsid w:val="00AF18B1"/>
    <w:rPr>
      <w:rFonts w:ascii="Arial" w:hAnsi="Arial" w:cs="Arial"/>
      <w:sz w:val="20"/>
    </w:rPr>
  </w:style>
  <w:style w:type="paragraph" w:styleId="NoSpacing">
    <w:name w:val="No Spacing"/>
    <w:uiPriority w:val="1"/>
    <w:qFormat/>
    <w:rsid w:val="001F576F"/>
    <w:pPr>
      <w:spacing w:after="0" w:line="240" w:lineRule="auto"/>
    </w:pPr>
    <w:rPr>
      <w:rFonts w:ascii="Arial" w:hAnsi="Arial"/>
      <w:sz w:val="20"/>
    </w:rPr>
  </w:style>
  <w:style w:type="character" w:customStyle="1" w:styleId="AnnexChar">
    <w:name w:val="Annex Char"/>
    <w:basedOn w:val="HeaderChar"/>
    <w:link w:val="Annex"/>
    <w:rsid w:val="00D210DF"/>
    <w:rPr>
      <w:rFonts w:ascii="Arial" w:hAnsi="Arial" w:cs="Arial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E1FE5"/>
    <w:rPr>
      <w:rFonts w:ascii="Arial" w:eastAsiaTheme="majorEastAsia" w:hAnsi="Arial" w:cstheme="majorBidi"/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6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0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7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83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997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60544">
          <w:marLeft w:val="0"/>
          <w:marRight w:val="0"/>
          <w:marTop w:val="0"/>
          <w:marBottom w:val="480"/>
          <w:divBdr>
            <w:top w:val="single" w:sz="6" w:space="0" w:color="909090"/>
            <w:left w:val="single" w:sz="2" w:space="0" w:color="909090"/>
            <w:bottom w:val="single" w:sz="2" w:space="0" w:color="909090"/>
            <w:right w:val="single" w:sz="2" w:space="0" w:color="90909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ernance.cam.ac.uk/committees/council/Pages/how-to-submit-papers-to-council.aspx" TargetMode="External"/><Relationship Id="rId18" Type="http://schemas.openxmlformats.org/officeDocument/2006/relationships/hyperlink" Target="https://www.admin.cam.ac.uk/univ/so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council@admin.cam.ac.uk" TargetMode="External"/><Relationship Id="rId17" Type="http://schemas.openxmlformats.org/officeDocument/2006/relationships/hyperlink" Target="https://www.governance.cam.ac.uk/committees/council/Pages/default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ernanceandcompliance.admin.cam.ac.uk/assurance-audit-regulatory-compliance/risk-managemen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yperlink" Target="mailto:council@admin.cam.ac.uk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eneralboard@admin.cam.ac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62EE58D2C6B4E84FCF9D668CC57F6" ma:contentTypeVersion="10" ma:contentTypeDescription="Create a new document." ma:contentTypeScope="" ma:versionID="97efef317590cec91fb5ae85aefc7913">
  <xsd:schema xmlns:xsd="http://www.w3.org/2001/XMLSchema" xmlns:xs="http://www.w3.org/2001/XMLSchema" xmlns:p="http://schemas.microsoft.com/office/2006/metadata/properties" xmlns:ns2="51395cef-0a99-41f3-8ec3-cb9204a280d9" xmlns:ns3="2a9f2115-e771-4318-8bf4-9ba167cb0a54" targetNamespace="http://schemas.microsoft.com/office/2006/metadata/properties" ma:root="true" ma:fieldsID="baf920be0403a23aa5ecc6429dc22f2b" ns2:_="" ns3:_="">
    <xsd:import namespace="51395cef-0a99-41f3-8ec3-cb9204a280d9"/>
    <xsd:import namespace="2a9f2115-e771-4318-8bf4-9ba167cb0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95cef-0a99-41f3-8ec3-cb9204a28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f2115-e771-4318-8bf4-9ba167cb0a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b5911f-597b-4567-8363-fa634b262c3f}" ma:internalName="TaxCatchAll" ma:showField="CatchAllData" ma:web="2a9f2115-e771-4318-8bf4-9ba167cb0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95cef-0a99-41f3-8ec3-cb9204a280d9">
      <Terms xmlns="http://schemas.microsoft.com/office/infopath/2007/PartnerControls"/>
    </lcf76f155ced4ddcb4097134ff3c332f>
    <TaxCatchAll xmlns="2a9f2115-e771-4318-8bf4-9ba167cb0a5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1C17764A1364BBD93B283BF8322D6" ma:contentTypeVersion="18" ma:contentTypeDescription="Create a new document." ma:contentTypeScope="" ma:versionID="45d239435ba59883a638e8b17aec7a77">
  <xsd:schema xmlns:xsd="http://www.w3.org/2001/XMLSchema" xmlns:xs="http://www.w3.org/2001/XMLSchema" xmlns:p="http://schemas.microsoft.com/office/2006/metadata/properties" xmlns:ns2="22e410d7-b614-486d-8491-276045cb1262" xmlns:ns3="de3955de-18ce-4a77-a4fb-dafa45776d4d" targetNamespace="http://schemas.microsoft.com/office/2006/metadata/properties" ma:root="true" ma:fieldsID="4c476643e9633f718f12f8ed9abdbe33" ns2:_="" ns3:_="">
    <xsd:import namespace="22e410d7-b614-486d-8491-276045cb1262"/>
    <xsd:import namespace="de3955de-18ce-4a77-a4fb-dafa45776d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410d7-b614-486d-8491-276045cb126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c6979b8-3667-4432-b13b-5f3a9db559e2}" ma:internalName="TaxCatchAll" ma:showField="CatchAllData" ma:web="22e410d7-b614-486d-8491-276045cb1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955de-18ce-4a77-a4fb-dafa45776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53941-DDE0-410F-BD2A-FDA4ABB84E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0D08F3-2686-45F5-A711-385DA4A196D4}"/>
</file>

<file path=customXml/itemProps3.xml><?xml version="1.0" encoding="utf-8"?>
<ds:datastoreItem xmlns:ds="http://schemas.openxmlformats.org/officeDocument/2006/customXml" ds:itemID="{FDA2F291-0F48-4357-84CC-2DED9C6EAD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68E78E-7B1D-4192-A4FA-1C428CD0A69A}">
  <ds:schemaRefs>
    <ds:schemaRef ds:uri="http://schemas.microsoft.com/office/2006/metadata/properties"/>
    <ds:schemaRef ds:uri="http://schemas.microsoft.com/office/infopath/2007/PartnerControls"/>
    <ds:schemaRef ds:uri="de3955de-18ce-4a77-a4fb-dafa45776d4d"/>
    <ds:schemaRef ds:uri="22e410d7-b614-486d-8491-276045cb1262"/>
  </ds:schemaRefs>
</ds:datastoreItem>
</file>

<file path=customXml/itemProps5.xml><?xml version="1.0" encoding="utf-8"?>
<ds:datastoreItem xmlns:ds="http://schemas.openxmlformats.org/officeDocument/2006/customXml" ds:itemID="{DB3952A2-2041-4463-9D0C-06D3633F0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410d7-b614-486d-8491-276045cb1262"/>
    <ds:schemaRef ds:uri="de3955de-18ce-4a77-a4fb-dafa45776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and guidelines for Council papers</dc:title>
  <dc:subject>Template and guidelines for Council papers</dc:subject>
  <dc:creator>council@admin.cam.ac.uk</dc:creator>
  <cp:keywords>template, council, council paper</cp:keywords>
  <dc:description>Template and guidelines for Council papers</dc:description>
  <cp:lastModifiedBy>Angela Stratford</cp:lastModifiedBy>
  <cp:revision>3</cp:revision>
  <cp:lastPrinted>2018-05-11T13:10:00Z</cp:lastPrinted>
  <dcterms:created xsi:type="dcterms:W3CDTF">2025-09-08T09:07:00Z</dcterms:created>
  <dcterms:modified xsi:type="dcterms:W3CDTF">2025-09-08T09:07:00Z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0x0101000C662EE58D2C6B4E84FCF9D668CC57F6</vt:lpwstr>
  </property>
  <property fmtid="{D5CDD505-2E9C-101B-9397-08002B2CF9AE}" pid="3" name="_dlc_DocIdItemGuid">
    <vt:lpwstr>71278c96-7730-4ab6-8dad-71b13d5fbe00</vt:lpwstr>
  </property>
  <property fmtid="{D5CDD505-2E9C-101B-9397-08002B2CF9AE}" pid="4" name="MediaServiceImageTags">
    <vt:lpwstr/>
  </property>
</Properties>
</file>